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60" w:rsidRPr="00861009" w:rsidRDefault="00801060" w:rsidP="00801060">
      <w:pPr>
        <w:shd w:val="clear" w:color="auto" w:fill="FFFFFF"/>
        <w:ind w:firstLine="567"/>
        <w:jc w:val="center"/>
        <w:rPr>
          <w:b/>
          <w:spacing w:val="-2"/>
          <w:sz w:val="36"/>
          <w:szCs w:val="36"/>
        </w:rPr>
      </w:pPr>
      <w:r w:rsidRPr="00861009">
        <w:rPr>
          <w:b/>
          <w:spacing w:val="-2"/>
          <w:sz w:val="36"/>
          <w:szCs w:val="36"/>
        </w:rPr>
        <w:t>Методическ</w:t>
      </w:r>
      <w:r>
        <w:rPr>
          <w:b/>
          <w:spacing w:val="-2"/>
          <w:sz w:val="36"/>
          <w:szCs w:val="36"/>
        </w:rPr>
        <w:t>ая</w:t>
      </w:r>
      <w:r w:rsidRPr="00861009">
        <w:rPr>
          <w:b/>
          <w:spacing w:val="-2"/>
          <w:sz w:val="36"/>
          <w:szCs w:val="36"/>
        </w:rPr>
        <w:t xml:space="preserve"> работ</w:t>
      </w:r>
      <w:r>
        <w:rPr>
          <w:b/>
          <w:spacing w:val="-2"/>
          <w:sz w:val="36"/>
          <w:szCs w:val="36"/>
        </w:rPr>
        <w:t>а</w:t>
      </w:r>
    </w:p>
    <w:p w:rsidR="00801060" w:rsidRDefault="00801060" w:rsidP="00801060">
      <w:pPr>
        <w:shd w:val="clear" w:color="auto" w:fill="FFFFFF"/>
        <w:ind w:left="14"/>
        <w:jc w:val="both"/>
      </w:pPr>
      <w:r>
        <w:rPr>
          <w:b/>
          <w:bCs/>
          <w:spacing w:val="-3"/>
          <w:sz w:val="28"/>
          <w:szCs w:val="28"/>
        </w:rPr>
        <w:t>Единая методическая тема:</w:t>
      </w:r>
    </w:p>
    <w:p w:rsidR="00801060" w:rsidRDefault="00801060" w:rsidP="00801060">
      <w:pPr>
        <w:shd w:val="clear" w:color="auto" w:fill="FFFFFF"/>
        <w:spacing w:before="216"/>
        <w:ind w:left="10" w:firstLine="6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«Совершенствование содержания реализуемых образовательных программ в условиях внедрения профессиональных стандартов и требованиях движения </w:t>
      </w:r>
      <w:proofErr w:type="spellStart"/>
      <w:r>
        <w:rPr>
          <w:b/>
          <w:bCs/>
          <w:sz w:val="28"/>
          <w:szCs w:val="28"/>
          <w:lang w:val="en-US"/>
        </w:rPr>
        <w:t>WorldSkills</w:t>
      </w:r>
      <w:proofErr w:type="spellEnd"/>
      <w:r w:rsidRPr="00CD45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Russia</w:t>
      </w:r>
      <w:r>
        <w:rPr>
          <w:b/>
          <w:bCs/>
          <w:sz w:val="28"/>
          <w:szCs w:val="28"/>
        </w:rPr>
        <w:t>».</w:t>
      </w:r>
    </w:p>
    <w:p w:rsidR="00801060" w:rsidRDefault="00801060" w:rsidP="00801060">
      <w:pPr>
        <w:shd w:val="clear" w:color="auto" w:fill="FFFFFF"/>
        <w:spacing w:before="197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 w:rsidRPr="00CD4579">
        <w:rPr>
          <w:sz w:val="28"/>
          <w:szCs w:val="28"/>
        </w:rPr>
        <w:t>Развитие профессиональной компетентности</w:t>
      </w:r>
      <w:r>
        <w:rPr>
          <w:sz w:val="28"/>
          <w:szCs w:val="28"/>
        </w:rPr>
        <w:t xml:space="preserve"> и мобильности</w:t>
      </w:r>
      <w:r w:rsidRPr="00CD4579">
        <w:rPr>
          <w:sz w:val="28"/>
          <w:szCs w:val="28"/>
        </w:rPr>
        <w:t xml:space="preserve"> педагога в </w:t>
      </w:r>
      <w:r>
        <w:rPr>
          <w:sz w:val="28"/>
          <w:szCs w:val="28"/>
        </w:rPr>
        <w:t>контексте</w:t>
      </w:r>
      <w:r w:rsidRPr="00CD4579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CD4579">
        <w:rPr>
          <w:sz w:val="28"/>
          <w:szCs w:val="28"/>
        </w:rPr>
        <w:t xml:space="preserve"> профессионального стандарта </w:t>
      </w:r>
      <w:r>
        <w:rPr>
          <w:sz w:val="28"/>
          <w:szCs w:val="28"/>
        </w:rPr>
        <w:t xml:space="preserve">и движения </w:t>
      </w:r>
      <w:proofErr w:type="spellStart"/>
      <w:r w:rsidRPr="00CD4579">
        <w:rPr>
          <w:bCs/>
          <w:sz w:val="28"/>
          <w:szCs w:val="28"/>
          <w:lang w:val="en-US"/>
        </w:rPr>
        <w:t>WorldSkills</w:t>
      </w:r>
      <w:proofErr w:type="spellEnd"/>
      <w:r w:rsidRPr="00CD4579">
        <w:rPr>
          <w:bCs/>
          <w:sz w:val="28"/>
          <w:szCs w:val="28"/>
        </w:rPr>
        <w:t xml:space="preserve"> </w:t>
      </w:r>
      <w:r w:rsidRPr="00CD4579">
        <w:rPr>
          <w:bCs/>
          <w:sz w:val="28"/>
          <w:szCs w:val="28"/>
          <w:lang w:val="en-US"/>
        </w:rPr>
        <w:t>Russia</w:t>
      </w:r>
      <w:r w:rsidRPr="00CD4579">
        <w:rPr>
          <w:sz w:val="28"/>
          <w:szCs w:val="28"/>
        </w:rPr>
        <w:t>, как эффективного инструмента реализации ФГОС СПО</w:t>
      </w:r>
      <w:r>
        <w:rPr>
          <w:sz w:val="28"/>
          <w:szCs w:val="28"/>
        </w:rPr>
        <w:t xml:space="preserve">. </w:t>
      </w:r>
    </w:p>
    <w:p w:rsidR="00801060" w:rsidRDefault="00801060" w:rsidP="00801060">
      <w:pPr>
        <w:shd w:val="clear" w:color="auto" w:fill="FFFFFF"/>
        <w:spacing w:before="197"/>
        <w:ind w:firstLine="708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Задачи работы: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before="197" w:line="276" w:lineRule="auto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Создать условия для социального, культурного и профессионального самоопределения, творческой самореализации личности студента, его интеграции в профессиональную деятельность.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before="197" w:line="276" w:lineRule="auto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Проводить системный внутренний мониторинг качества образования</w:t>
      </w:r>
      <w:r w:rsidRPr="001D1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D194D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1D194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1D194D">
        <w:rPr>
          <w:sz w:val="28"/>
          <w:szCs w:val="28"/>
        </w:rPr>
        <w:t xml:space="preserve"> системы менеджмента качества образования</w:t>
      </w:r>
      <w:r>
        <w:rPr>
          <w:bCs/>
          <w:spacing w:val="-1"/>
          <w:sz w:val="28"/>
          <w:szCs w:val="28"/>
        </w:rPr>
        <w:t>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before="197" w:line="276" w:lineRule="auto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Актуализировать нормативную документацию колледжа в соответствии с изменениями в </w:t>
      </w:r>
      <w:r w:rsidRPr="003D3C1E">
        <w:rPr>
          <w:sz w:val="28"/>
          <w:szCs w:val="28"/>
        </w:rPr>
        <w:t>законодательны</w:t>
      </w:r>
      <w:r>
        <w:rPr>
          <w:sz w:val="28"/>
          <w:szCs w:val="28"/>
        </w:rPr>
        <w:t xml:space="preserve">х </w:t>
      </w:r>
      <w:r w:rsidRPr="003D3C1E">
        <w:rPr>
          <w:sz w:val="28"/>
          <w:szCs w:val="28"/>
        </w:rPr>
        <w:t>акта</w:t>
      </w:r>
      <w:r>
        <w:rPr>
          <w:sz w:val="28"/>
          <w:szCs w:val="28"/>
        </w:rPr>
        <w:t>х</w:t>
      </w:r>
      <w:r w:rsidRPr="003D3C1E">
        <w:rPr>
          <w:sz w:val="28"/>
          <w:szCs w:val="28"/>
        </w:rPr>
        <w:t xml:space="preserve"> РФ в сфере образования.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before="197" w:line="276" w:lineRule="auto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Актуализировать ОПОП и совершенствовать УМК в соответствии с требованиями профессиональных стандартов, стандартов чемпионата «Молодые профессионалы» (</w:t>
      </w:r>
      <w:proofErr w:type="spellStart"/>
      <w:r w:rsidRPr="00CD4579">
        <w:rPr>
          <w:bCs/>
          <w:sz w:val="28"/>
          <w:szCs w:val="28"/>
          <w:lang w:val="en-US"/>
        </w:rPr>
        <w:t>WorldSkills</w:t>
      </w:r>
      <w:proofErr w:type="spellEnd"/>
      <w:r w:rsidRPr="00CD4579">
        <w:rPr>
          <w:bCs/>
          <w:sz w:val="28"/>
          <w:szCs w:val="28"/>
        </w:rPr>
        <w:t xml:space="preserve"> </w:t>
      </w:r>
      <w:r w:rsidRPr="00CD4579">
        <w:rPr>
          <w:bCs/>
          <w:sz w:val="28"/>
          <w:szCs w:val="28"/>
          <w:lang w:val="en-US"/>
        </w:rPr>
        <w:t>Russia</w:t>
      </w:r>
      <w:r>
        <w:rPr>
          <w:bCs/>
          <w:sz w:val="28"/>
          <w:szCs w:val="28"/>
        </w:rPr>
        <w:t>)</w:t>
      </w:r>
      <w:r>
        <w:rPr>
          <w:bCs/>
          <w:spacing w:val="-1"/>
          <w:sz w:val="28"/>
          <w:szCs w:val="28"/>
        </w:rPr>
        <w:t>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before="197" w:line="276" w:lineRule="auto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Расширить портфель программ дополнительного образования.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before="197" w:line="276" w:lineRule="auto"/>
        <w:jc w:val="both"/>
        <w:rPr>
          <w:bCs/>
          <w:spacing w:val="-1"/>
          <w:sz w:val="28"/>
          <w:szCs w:val="28"/>
        </w:rPr>
      </w:pPr>
      <w:r w:rsidRPr="00AD2F81">
        <w:rPr>
          <w:bCs/>
          <w:spacing w:val="-1"/>
          <w:sz w:val="28"/>
          <w:szCs w:val="28"/>
        </w:rPr>
        <w:t>Совершенствовать внутреннюю систему повышения квалификации педагогов.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before="197" w:line="276" w:lineRule="auto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Модернизировать традиционное обучение и внедрить инновационные педагогические технологии в образовательный процесс, в том числе, включающие требования движения </w:t>
      </w:r>
      <w:proofErr w:type="spellStart"/>
      <w:r w:rsidRPr="00CD4579">
        <w:rPr>
          <w:bCs/>
          <w:sz w:val="28"/>
          <w:szCs w:val="28"/>
          <w:lang w:val="en-US"/>
        </w:rPr>
        <w:t>WorldSkills</w:t>
      </w:r>
      <w:proofErr w:type="spellEnd"/>
      <w:r w:rsidRPr="00CD4579">
        <w:rPr>
          <w:bCs/>
          <w:sz w:val="28"/>
          <w:szCs w:val="28"/>
        </w:rPr>
        <w:t xml:space="preserve"> </w:t>
      </w:r>
      <w:r w:rsidRPr="00CD4579">
        <w:rPr>
          <w:bCs/>
          <w:sz w:val="28"/>
          <w:szCs w:val="28"/>
          <w:lang w:val="en-US"/>
        </w:rPr>
        <w:t>Russia</w:t>
      </w:r>
      <w:r>
        <w:rPr>
          <w:bCs/>
          <w:sz w:val="28"/>
          <w:szCs w:val="28"/>
        </w:rPr>
        <w:t xml:space="preserve"> и методики проведения демонстрационного экзамена</w:t>
      </w:r>
      <w:r>
        <w:rPr>
          <w:bCs/>
          <w:spacing w:val="-1"/>
          <w:sz w:val="28"/>
          <w:szCs w:val="28"/>
        </w:rPr>
        <w:t>.</w:t>
      </w:r>
    </w:p>
    <w:p w:rsidR="00801060" w:rsidRPr="007010D4" w:rsidRDefault="00801060" w:rsidP="00801060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010D4">
        <w:rPr>
          <w:sz w:val="28"/>
          <w:szCs w:val="28"/>
        </w:rPr>
        <w:t>Развивать систему социального партнерства и дуального обучения на базах социальных партнеров с использованием технологии наставничества и возможностей сетевого взаимодействия.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Начать подготовку к внедрению демонстрационного экзамена.</w:t>
      </w:r>
    </w:p>
    <w:p w:rsidR="00801060" w:rsidRPr="001D194D" w:rsidRDefault="00801060" w:rsidP="0080106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677"/>
        </w:tabs>
        <w:spacing w:line="276" w:lineRule="auto"/>
        <w:ind w:right="-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Pr="001D194D">
        <w:rPr>
          <w:rStyle w:val="FontStyle13"/>
          <w:sz w:val="28"/>
          <w:szCs w:val="28"/>
        </w:rPr>
        <w:t>родолж</w:t>
      </w:r>
      <w:r>
        <w:rPr>
          <w:rStyle w:val="FontStyle13"/>
          <w:sz w:val="28"/>
          <w:szCs w:val="28"/>
        </w:rPr>
        <w:t>ить</w:t>
      </w:r>
      <w:r w:rsidRPr="001D194D">
        <w:rPr>
          <w:rStyle w:val="FontStyle13"/>
          <w:sz w:val="28"/>
          <w:szCs w:val="28"/>
        </w:rPr>
        <w:t xml:space="preserve"> работ</w:t>
      </w:r>
      <w:r>
        <w:rPr>
          <w:rStyle w:val="FontStyle13"/>
          <w:sz w:val="28"/>
          <w:szCs w:val="28"/>
        </w:rPr>
        <w:t>у</w:t>
      </w:r>
      <w:r w:rsidRPr="001D194D">
        <w:rPr>
          <w:rStyle w:val="FontStyle13"/>
          <w:sz w:val="28"/>
          <w:szCs w:val="28"/>
        </w:rPr>
        <w:t xml:space="preserve"> по созданию материально-технического обеспечения внедрения ФГОС по ТОП-50, в том числе комплектация библиотечного фонда.</w:t>
      </w:r>
    </w:p>
    <w:p w:rsidR="00801060" w:rsidRDefault="00801060" w:rsidP="0080106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Организовать исследовательскую деятельность обучающихся и педагогов в соответствии с требованиями стандартов.</w:t>
      </w:r>
    </w:p>
    <w:p w:rsidR="00801060" w:rsidRPr="007010D4" w:rsidRDefault="00801060" w:rsidP="00801060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spacing w:val="-1"/>
          <w:sz w:val="28"/>
          <w:szCs w:val="28"/>
        </w:rPr>
      </w:pPr>
      <w:r w:rsidRPr="007010D4">
        <w:rPr>
          <w:bCs/>
          <w:spacing w:val="-1"/>
          <w:sz w:val="28"/>
          <w:szCs w:val="28"/>
        </w:rPr>
        <w:t>Создать единую информационно-образовательную среду колледжа.</w:t>
      </w:r>
    </w:p>
    <w:p w:rsidR="00801060" w:rsidRPr="001D194D" w:rsidRDefault="00801060" w:rsidP="0080106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677"/>
        </w:tabs>
        <w:spacing w:line="276" w:lineRule="auto"/>
        <w:ind w:right="-2"/>
        <w:jc w:val="both"/>
        <w:rPr>
          <w:sz w:val="28"/>
          <w:szCs w:val="28"/>
        </w:rPr>
      </w:pPr>
      <w:r w:rsidRPr="001D194D">
        <w:rPr>
          <w:bCs/>
          <w:spacing w:val="-1"/>
          <w:sz w:val="28"/>
          <w:szCs w:val="28"/>
        </w:rPr>
        <w:lastRenderedPageBreak/>
        <w:t>Ти</w:t>
      </w:r>
      <w:r>
        <w:rPr>
          <w:bCs/>
          <w:spacing w:val="-1"/>
          <w:sz w:val="28"/>
          <w:szCs w:val="28"/>
        </w:rPr>
        <w:t>ражировать</w:t>
      </w:r>
      <w:r w:rsidRPr="001D194D">
        <w:rPr>
          <w:bCs/>
          <w:spacing w:val="-1"/>
          <w:sz w:val="28"/>
          <w:szCs w:val="28"/>
        </w:rPr>
        <w:t xml:space="preserve"> материал</w:t>
      </w:r>
      <w:r>
        <w:rPr>
          <w:bCs/>
          <w:spacing w:val="-1"/>
          <w:sz w:val="28"/>
          <w:szCs w:val="28"/>
        </w:rPr>
        <w:t>ы</w:t>
      </w:r>
      <w:r w:rsidRPr="001D194D">
        <w:rPr>
          <w:bCs/>
          <w:spacing w:val="-1"/>
          <w:sz w:val="28"/>
          <w:szCs w:val="28"/>
        </w:rPr>
        <w:t xml:space="preserve"> КПК «Управление кластерным </w:t>
      </w:r>
      <w:r>
        <w:rPr>
          <w:bCs/>
          <w:spacing w:val="-1"/>
          <w:sz w:val="28"/>
          <w:szCs w:val="28"/>
        </w:rPr>
        <w:t xml:space="preserve">  </w:t>
      </w:r>
      <w:r w:rsidRPr="001D194D">
        <w:rPr>
          <w:bCs/>
          <w:spacing w:val="-1"/>
          <w:sz w:val="28"/>
          <w:szCs w:val="28"/>
        </w:rPr>
        <w:t>взаимодействием в среднем профессиональном образовании».</w:t>
      </w:r>
    </w:p>
    <w:p w:rsidR="00801060" w:rsidRDefault="00801060" w:rsidP="002530A5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2530A5" w:rsidRDefault="002530A5" w:rsidP="002530A5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  <w:r w:rsidRPr="00223C55">
        <w:rPr>
          <w:b/>
          <w:sz w:val="36"/>
          <w:szCs w:val="36"/>
        </w:rPr>
        <w:t>План проведения заседаний методическ</w:t>
      </w:r>
      <w:r>
        <w:rPr>
          <w:b/>
          <w:sz w:val="36"/>
          <w:szCs w:val="36"/>
        </w:rPr>
        <w:t>их</w:t>
      </w:r>
      <w:r w:rsidRPr="00223C55">
        <w:rPr>
          <w:b/>
          <w:sz w:val="36"/>
          <w:szCs w:val="36"/>
        </w:rPr>
        <w:t xml:space="preserve"> совет</w:t>
      </w:r>
      <w:r>
        <w:rPr>
          <w:b/>
          <w:sz w:val="36"/>
          <w:szCs w:val="36"/>
        </w:rPr>
        <w:t>ов</w:t>
      </w:r>
    </w:p>
    <w:p w:rsidR="002530A5" w:rsidRDefault="002530A5" w:rsidP="002530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2019/2020</w:t>
      </w:r>
      <w:r w:rsidRPr="00915270">
        <w:rPr>
          <w:b/>
          <w:sz w:val="36"/>
          <w:szCs w:val="36"/>
        </w:rPr>
        <w:t xml:space="preserve"> учебный год</w:t>
      </w:r>
    </w:p>
    <w:p w:rsidR="002530A5" w:rsidRDefault="002530A5" w:rsidP="002530A5"/>
    <w:p w:rsidR="002530A5" w:rsidRDefault="002530A5" w:rsidP="002530A5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594"/>
        <w:gridCol w:w="5792"/>
        <w:gridCol w:w="1698"/>
        <w:gridCol w:w="2832"/>
      </w:tblGrid>
      <w:tr w:rsidR="002530A5" w:rsidRPr="00180FB8" w:rsidTr="0011560E">
        <w:tc>
          <w:tcPr>
            <w:tcW w:w="594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F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0FB8">
              <w:rPr>
                <w:sz w:val="24"/>
                <w:szCs w:val="24"/>
              </w:rPr>
              <w:t>/</w:t>
            </w:r>
            <w:proofErr w:type="spellStart"/>
            <w:r w:rsidRPr="00180F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2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Темы методического совета</w:t>
            </w:r>
          </w:p>
        </w:tc>
        <w:tc>
          <w:tcPr>
            <w:tcW w:w="1698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Сроки</w:t>
            </w:r>
          </w:p>
        </w:tc>
        <w:tc>
          <w:tcPr>
            <w:tcW w:w="2832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Ответственный</w:t>
            </w:r>
          </w:p>
        </w:tc>
      </w:tr>
      <w:tr w:rsidR="002530A5" w:rsidRPr="00180FB8" w:rsidTr="0011560E">
        <w:tc>
          <w:tcPr>
            <w:tcW w:w="594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1.</w:t>
            </w:r>
          </w:p>
        </w:tc>
        <w:tc>
          <w:tcPr>
            <w:tcW w:w="5792" w:type="dxa"/>
          </w:tcPr>
          <w:p w:rsidR="002530A5" w:rsidRPr="00180FB8" w:rsidRDefault="002530A5" w:rsidP="0011560E">
            <w:pPr>
              <w:jc w:val="both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1.Рассмотрение и утверждение плана работы методического совета колледжа                                                 2.Рассмотрение и обсуждение ОПОП.                                             3. Организация работы аттестационной комиссии колледжа по аттестации преподавателей на  соответстви</w:t>
            </w:r>
            <w:r>
              <w:rPr>
                <w:sz w:val="24"/>
                <w:szCs w:val="24"/>
              </w:rPr>
              <w:t>е</w:t>
            </w:r>
            <w:r w:rsidRPr="00180FB8">
              <w:rPr>
                <w:sz w:val="24"/>
                <w:szCs w:val="24"/>
              </w:rPr>
              <w:t xml:space="preserve"> занимаемой должности. Утверждение списка </w:t>
            </w:r>
            <w:proofErr w:type="gramStart"/>
            <w:r w:rsidRPr="00180FB8">
              <w:rPr>
                <w:sz w:val="24"/>
                <w:szCs w:val="24"/>
              </w:rPr>
              <w:t>аттестуемых</w:t>
            </w:r>
            <w:proofErr w:type="gramEnd"/>
            <w:r w:rsidRPr="00180FB8">
              <w:rPr>
                <w:sz w:val="24"/>
                <w:szCs w:val="24"/>
              </w:rPr>
              <w:t xml:space="preserve">. </w:t>
            </w:r>
          </w:p>
          <w:p w:rsidR="002530A5" w:rsidRPr="00180FB8" w:rsidRDefault="002530A5" w:rsidP="0011560E">
            <w:pPr>
              <w:jc w:val="both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 xml:space="preserve">  4. Организация аттестации на квалификационную категорию. Утверждение списка </w:t>
            </w:r>
            <w:proofErr w:type="gramStart"/>
            <w:r w:rsidRPr="00180FB8">
              <w:rPr>
                <w:sz w:val="24"/>
                <w:szCs w:val="24"/>
              </w:rPr>
              <w:t>аттестуемых</w:t>
            </w:r>
            <w:proofErr w:type="gramEnd"/>
            <w:r w:rsidRPr="00180FB8">
              <w:rPr>
                <w:sz w:val="24"/>
                <w:szCs w:val="24"/>
              </w:rPr>
              <w:t xml:space="preserve">. </w:t>
            </w:r>
          </w:p>
          <w:p w:rsidR="002530A5" w:rsidRPr="00180FB8" w:rsidRDefault="002530A5" w:rsidP="0011560E">
            <w:pPr>
              <w:jc w:val="both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 xml:space="preserve">5. Обсуждение и утверждение планов работы цикловых методических комиссий, плана работы «Школы </w:t>
            </w:r>
            <w:proofErr w:type="spellStart"/>
            <w:r w:rsidRPr="00180FB8">
              <w:rPr>
                <w:sz w:val="24"/>
                <w:szCs w:val="24"/>
              </w:rPr>
              <w:t>педагогиченского</w:t>
            </w:r>
            <w:proofErr w:type="spellEnd"/>
            <w:r w:rsidRPr="00180FB8">
              <w:rPr>
                <w:sz w:val="24"/>
                <w:szCs w:val="24"/>
              </w:rPr>
              <w:t xml:space="preserve"> мастерства».</w:t>
            </w:r>
          </w:p>
          <w:p w:rsidR="002530A5" w:rsidRPr="00180FB8" w:rsidRDefault="002530A5" w:rsidP="0011560E">
            <w:pPr>
              <w:jc w:val="both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 xml:space="preserve">6. Об организации подготовки к участию в региональном чемпионате профессионального мастерства </w:t>
            </w:r>
            <w:proofErr w:type="spellStart"/>
            <w:r w:rsidRPr="00180FB8">
              <w:rPr>
                <w:sz w:val="24"/>
                <w:szCs w:val="24"/>
              </w:rPr>
              <w:t>Worldsrills</w:t>
            </w:r>
            <w:proofErr w:type="spellEnd"/>
            <w:r w:rsidRPr="00180FB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98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2530A5" w:rsidRPr="00180FB8" w:rsidRDefault="00FA600D" w:rsidP="00115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К.В.Павлюченко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2530A5" w:rsidRPr="00180FB8">
              <w:rPr>
                <w:sz w:val="24"/>
                <w:szCs w:val="24"/>
              </w:rPr>
              <w:t>,</w:t>
            </w:r>
            <w:proofErr w:type="gramEnd"/>
            <w:r w:rsidR="002530A5" w:rsidRPr="00180FB8">
              <w:rPr>
                <w:sz w:val="24"/>
                <w:szCs w:val="24"/>
              </w:rPr>
              <w:t xml:space="preserve"> Р.С.Герасимович, заместители директора, методисты</w:t>
            </w:r>
          </w:p>
        </w:tc>
      </w:tr>
      <w:tr w:rsidR="002530A5" w:rsidRPr="00180FB8" w:rsidTr="0011560E">
        <w:tc>
          <w:tcPr>
            <w:tcW w:w="594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2.</w:t>
            </w:r>
          </w:p>
        </w:tc>
        <w:tc>
          <w:tcPr>
            <w:tcW w:w="5792" w:type="dxa"/>
          </w:tcPr>
          <w:p w:rsidR="002530A5" w:rsidRDefault="002530A5" w:rsidP="0011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1.Анализ </w:t>
            </w:r>
            <w:proofErr w:type="spellStart"/>
            <w:r>
              <w:rPr>
                <w:sz w:val="24"/>
                <w:szCs w:val="24"/>
              </w:rPr>
              <w:t>аттестованности</w:t>
            </w:r>
            <w:proofErr w:type="spellEnd"/>
            <w:r>
              <w:rPr>
                <w:sz w:val="24"/>
                <w:szCs w:val="24"/>
              </w:rPr>
              <w:t xml:space="preserve"> педагогических работников.</w:t>
            </w:r>
          </w:p>
          <w:p w:rsidR="002530A5" w:rsidRDefault="002530A5" w:rsidP="0011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разработке Программ ГИА и ФОС</w:t>
            </w:r>
          </w:p>
          <w:p w:rsidR="002530A5" w:rsidRDefault="002530A5" w:rsidP="0011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работе преподавателей по внедрению в образовательный процесс дистанционных образовательных технологий на платформе СДО </w:t>
            </w:r>
            <w:r>
              <w:rPr>
                <w:sz w:val="24"/>
                <w:szCs w:val="24"/>
                <w:lang w:val="en-US"/>
              </w:rPr>
              <w:t>MOODLE</w:t>
            </w:r>
            <w:r>
              <w:rPr>
                <w:sz w:val="24"/>
                <w:szCs w:val="24"/>
              </w:rPr>
              <w:t xml:space="preserve"> и электронного обучения</w:t>
            </w:r>
          </w:p>
          <w:p w:rsidR="002530A5" w:rsidRDefault="002530A5" w:rsidP="0011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 подготовке студентов к участию в областном чемпионате 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F2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r>
              <w:rPr>
                <w:sz w:val="24"/>
                <w:szCs w:val="24"/>
              </w:rPr>
              <w:t>, олимпиадах, конкурсах профессионального мастерства разных уровней.</w:t>
            </w:r>
          </w:p>
          <w:p w:rsidR="002530A5" w:rsidRPr="00180FB8" w:rsidRDefault="002530A5" w:rsidP="0011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5.Обсуждение актуализированных локально-нормативных актов. </w:t>
            </w:r>
          </w:p>
        </w:tc>
        <w:tc>
          <w:tcPr>
            <w:tcW w:w="1698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2530A5" w:rsidRPr="00180FB8" w:rsidRDefault="00FA600D" w:rsidP="001156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К.В.Павлюченко</w:t>
            </w:r>
            <w:proofErr w:type="spellEnd"/>
            <w:r w:rsidR="002530A5" w:rsidRPr="00180FB8">
              <w:rPr>
                <w:sz w:val="24"/>
                <w:szCs w:val="24"/>
              </w:rPr>
              <w:t xml:space="preserve">, </w:t>
            </w:r>
          </w:p>
          <w:p w:rsidR="002530A5" w:rsidRPr="00180FB8" w:rsidRDefault="002530A5" w:rsidP="0011560E">
            <w:pPr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Р.С.Герасимович,</w:t>
            </w:r>
            <w:r w:rsidR="00FA600D">
              <w:rPr>
                <w:sz w:val="24"/>
                <w:szCs w:val="24"/>
              </w:rPr>
              <w:t xml:space="preserve"> заместители директора,</w:t>
            </w:r>
          </w:p>
          <w:p w:rsidR="002530A5" w:rsidRPr="00180FB8" w:rsidRDefault="002530A5" w:rsidP="0011560E">
            <w:pPr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председатели ЦК, методисты</w:t>
            </w:r>
          </w:p>
        </w:tc>
      </w:tr>
      <w:tr w:rsidR="002530A5" w:rsidRPr="00180FB8" w:rsidTr="0011560E">
        <w:tc>
          <w:tcPr>
            <w:tcW w:w="594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0FB8">
              <w:rPr>
                <w:sz w:val="24"/>
                <w:szCs w:val="24"/>
              </w:rPr>
              <w:t>.</w:t>
            </w:r>
          </w:p>
        </w:tc>
        <w:tc>
          <w:tcPr>
            <w:tcW w:w="5792" w:type="dxa"/>
          </w:tcPr>
          <w:p w:rsidR="002530A5" w:rsidRDefault="002530A5" w:rsidP="0011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1.Обсуждение Дорожной карты внедрения практико-ориентированной ОПОП на педагогических специальностях с использованием методологии наставничества.</w:t>
            </w:r>
          </w:p>
          <w:p w:rsidR="002530A5" w:rsidRDefault="002530A5" w:rsidP="0011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 организации стажировок преподавателей.</w:t>
            </w:r>
          </w:p>
          <w:p w:rsidR="002530A5" w:rsidRPr="00180FB8" w:rsidRDefault="002530A5" w:rsidP="0011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3.Результаты </w:t>
            </w:r>
            <w:proofErr w:type="spellStart"/>
            <w:r>
              <w:rPr>
                <w:sz w:val="24"/>
                <w:szCs w:val="24"/>
              </w:rPr>
              <w:t>взаимопосещения</w:t>
            </w:r>
            <w:proofErr w:type="spellEnd"/>
            <w:r>
              <w:rPr>
                <w:sz w:val="24"/>
                <w:szCs w:val="24"/>
              </w:rPr>
              <w:t xml:space="preserve"> учебных занятий.</w:t>
            </w:r>
          </w:p>
        </w:tc>
        <w:tc>
          <w:tcPr>
            <w:tcW w:w="1698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 w:rsidRPr="00180FB8">
              <w:rPr>
                <w:sz w:val="24"/>
                <w:szCs w:val="24"/>
              </w:rPr>
              <w:t>январь</w:t>
            </w:r>
          </w:p>
        </w:tc>
        <w:tc>
          <w:tcPr>
            <w:tcW w:w="2832" w:type="dxa"/>
          </w:tcPr>
          <w:p w:rsidR="002530A5" w:rsidRPr="00180FB8" w:rsidRDefault="00FA600D" w:rsidP="00FA60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К.В.Павлюченко</w:t>
            </w:r>
            <w:proofErr w:type="spellEnd"/>
            <w:r w:rsidR="002530A5" w:rsidRPr="00180FB8">
              <w:rPr>
                <w:sz w:val="24"/>
                <w:szCs w:val="24"/>
              </w:rPr>
              <w:t>, Р.С.Герасимович, заместители директора, методисты</w:t>
            </w:r>
          </w:p>
        </w:tc>
      </w:tr>
      <w:tr w:rsidR="002530A5" w:rsidRPr="00180FB8" w:rsidTr="0011560E">
        <w:tc>
          <w:tcPr>
            <w:tcW w:w="594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0FB8">
              <w:rPr>
                <w:sz w:val="24"/>
                <w:szCs w:val="24"/>
              </w:rPr>
              <w:t>.</w:t>
            </w:r>
          </w:p>
        </w:tc>
        <w:tc>
          <w:tcPr>
            <w:tcW w:w="5792" w:type="dxa"/>
          </w:tcPr>
          <w:p w:rsidR="002530A5" w:rsidRDefault="002530A5" w:rsidP="0011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1.Отчет о проделанной работе.</w:t>
            </w:r>
          </w:p>
          <w:p w:rsidR="002530A5" w:rsidRDefault="002530A5" w:rsidP="0011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2.Планирование на следующий учебный год.</w:t>
            </w:r>
          </w:p>
          <w:p w:rsidR="002530A5" w:rsidRPr="00180FB8" w:rsidRDefault="002530A5" w:rsidP="0011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проведения промежуточной аттестации и ГИА  выпускных группах</w:t>
            </w:r>
          </w:p>
        </w:tc>
        <w:tc>
          <w:tcPr>
            <w:tcW w:w="1698" w:type="dxa"/>
          </w:tcPr>
          <w:p w:rsidR="002530A5" w:rsidRPr="00180FB8" w:rsidRDefault="002530A5" w:rsidP="0011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2530A5" w:rsidRPr="00180FB8" w:rsidRDefault="00FA600D" w:rsidP="00FA60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К.В.Павлюченко</w:t>
            </w:r>
            <w:proofErr w:type="spellEnd"/>
            <w:r w:rsidR="002530A5" w:rsidRPr="00180FB8">
              <w:rPr>
                <w:sz w:val="24"/>
                <w:szCs w:val="24"/>
              </w:rPr>
              <w:t>, Р.С.Герасимович, заместители директора, методисты</w:t>
            </w:r>
          </w:p>
        </w:tc>
      </w:tr>
    </w:tbl>
    <w:p w:rsidR="002530A5" w:rsidRDefault="002530A5" w:rsidP="00801060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sectPr w:rsidR="002530A5" w:rsidSect="003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A6B"/>
    <w:multiLevelType w:val="hybridMultilevel"/>
    <w:tmpl w:val="9FEC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30A5"/>
    <w:rsid w:val="0014072D"/>
    <w:rsid w:val="002530A5"/>
    <w:rsid w:val="00335768"/>
    <w:rsid w:val="00801060"/>
    <w:rsid w:val="00F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060"/>
    <w:pPr>
      <w:ind w:left="720"/>
      <w:contextualSpacing/>
    </w:pPr>
  </w:style>
  <w:style w:type="character" w:customStyle="1" w:styleId="FontStyle13">
    <w:name w:val="Font Style13"/>
    <w:rsid w:val="008010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2019-09-24T05:39:00Z</dcterms:created>
  <dcterms:modified xsi:type="dcterms:W3CDTF">2019-09-24T06:27:00Z</dcterms:modified>
</cp:coreProperties>
</file>