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91" w:rsidRPr="00F54D29" w:rsidRDefault="00170091" w:rsidP="00170091">
      <w:pPr>
        <w:widowControl/>
        <w:suppressAutoHyphens w:val="0"/>
        <w:autoSpaceDE/>
        <w:jc w:val="center"/>
        <w:rPr>
          <w:rFonts w:ascii="Times New Roman" w:eastAsia="Calibri" w:hAnsi="Times New Roman" w:cs="Times New Roman"/>
          <w:sz w:val="28"/>
          <w:szCs w:val="28"/>
          <w:lang w:eastAsia="en-US"/>
        </w:rPr>
      </w:pPr>
      <w:r w:rsidRPr="00F54D29">
        <w:rPr>
          <w:rFonts w:ascii="Times New Roman" w:eastAsia="Calibri" w:hAnsi="Times New Roman" w:cs="Times New Roman"/>
          <w:sz w:val="28"/>
          <w:szCs w:val="28"/>
          <w:lang w:eastAsia="en-US"/>
        </w:rPr>
        <w:t>Министерство образования Омской области</w:t>
      </w:r>
    </w:p>
    <w:p w:rsidR="00170091" w:rsidRPr="00F54D29" w:rsidRDefault="00170091" w:rsidP="00170091">
      <w:pPr>
        <w:widowControl/>
        <w:suppressAutoHyphens w:val="0"/>
        <w:autoSpaceDE/>
        <w:jc w:val="center"/>
        <w:rPr>
          <w:rFonts w:ascii="Times New Roman" w:eastAsia="Calibri" w:hAnsi="Times New Roman" w:cs="Times New Roman"/>
          <w:sz w:val="28"/>
          <w:szCs w:val="28"/>
          <w:lang w:eastAsia="en-US"/>
        </w:rPr>
      </w:pPr>
      <w:r w:rsidRPr="00F54D29">
        <w:rPr>
          <w:rFonts w:ascii="Times New Roman" w:eastAsia="Calibri" w:hAnsi="Times New Roman" w:cs="Times New Roman"/>
          <w:sz w:val="28"/>
          <w:szCs w:val="28"/>
          <w:lang w:eastAsia="en-US"/>
        </w:rPr>
        <w:t>бюджетное профессиональное образовательное учреждение Омской области</w:t>
      </w:r>
    </w:p>
    <w:p w:rsidR="00170091" w:rsidRPr="00F54D29" w:rsidRDefault="00170091" w:rsidP="00170091">
      <w:pPr>
        <w:widowControl/>
        <w:suppressAutoHyphens w:val="0"/>
        <w:autoSpaceDE/>
        <w:jc w:val="center"/>
        <w:rPr>
          <w:rFonts w:ascii="Times New Roman" w:eastAsia="Calibri" w:hAnsi="Times New Roman" w:cs="Times New Roman"/>
          <w:sz w:val="28"/>
          <w:szCs w:val="28"/>
          <w:lang w:eastAsia="en-US"/>
        </w:rPr>
      </w:pPr>
      <w:r w:rsidRPr="00F54D29">
        <w:rPr>
          <w:rFonts w:ascii="Times New Roman" w:eastAsia="Calibri" w:hAnsi="Times New Roman" w:cs="Times New Roman"/>
          <w:sz w:val="28"/>
          <w:szCs w:val="28"/>
          <w:lang w:eastAsia="en-US"/>
        </w:rPr>
        <w:t>«Тарский индустриально-педагогический колледж»</w:t>
      </w:r>
    </w:p>
    <w:p w:rsidR="00170091" w:rsidRPr="00F54D29" w:rsidRDefault="00170091" w:rsidP="00170091">
      <w:pPr>
        <w:widowControl/>
        <w:shd w:val="clear" w:color="auto" w:fill="FFFFFF"/>
        <w:tabs>
          <w:tab w:val="left" w:pos="0"/>
        </w:tabs>
        <w:suppressAutoHyphens w:val="0"/>
        <w:autoSpaceDE/>
        <w:spacing w:line="278" w:lineRule="exact"/>
        <w:jc w:val="center"/>
        <w:rPr>
          <w:rFonts w:ascii="Times New Roman" w:hAnsi="Times New Roman" w:cs="Times New Roman"/>
          <w:bCs/>
          <w:spacing w:val="-1"/>
          <w:sz w:val="28"/>
          <w:szCs w:val="28"/>
          <w:lang w:eastAsia="ru-RU"/>
        </w:rPr>
      </w:pPr>
      <w:r w:rsidRPr="00F54D29">
        <w:rPr>
          <w:rFonts w:ascii="Times New Roman" w:hAnsi="Times New Roman" w:cs="Times New Roman"/>
          <w:bCs/>
          <w:spacing w:val="-1"/>
          <w:sz w:val="28"/>
          <w:szCs w:val="28"/>
          <w:lang w:eastAsia="ru-RU"/>
        </w:rPr>
        <w:t>(БПОУ «ТИПК»)</w:t>
      </w:r>
    </w:p>
    <w:p w:rsidR="00170091" w:rsidRPr="00F54D29" w:rsidRDefault="00170091" w:rsidP="00170091">
      <w:pPr>
        <w:widowControl/>
        <w:shd w:val="clear" w:color="auto" w:fill="FFFFFF"/>
        <w:tabs>
          <w:tab w:val="left" w:pos="0"/>
        </w:tabs>
        <w:suppressAutoHyphens w:val="0"/>
        <w:autoSpaceDE/>
        <w:spacing w:line="278" w:lineRule="exact"/>
        <w:jc w:val="center"/>
        <w:rPr>
          <w:rFonts w:ascii="Times New Roman" w:hAnsi="Times New Roman" w:cs="Times New Roman"/>
          <w:b/>
          <w:bCs/>
          <w:spacing w:val="-1"/>
          <w:sz w:val="24"/>
          <w:szCs w:val="24"/>
          <w:lang w:eastAsia="ru-RU"/>
        </w:rPr>
      </w:pPr>
    </w:p>
    <w:p w:rsidR="00170091" w:rsidRPr="00F54D29" w:rsidRDefault="00170091" w:rsidP="00170091">
      <w:pPr>
        <w:widowControl/>
        <w:shd w:val="clear" w:color="auto" w:fill="FFFFFF"/>
        <w:tabs>
          <w:tab w:val="left" w:pos="0"/>
        </w:tabs>
        <w:suppressAutoHyphens w:val="0"/>
        <w:autoSpaceDE/>
        <w:spacing w:line="278" w:lineRule="exact"/>
        <w:jc w:val="center"/>
        <w:rPr>
          <w:rFonts w:ascii="Times New Roman" w:hAnsi="Times New Roman" w:cs="Times New Roman"/>
          <w:b/>
          <w:bCs/>
          <w:spacing w:val="-1"/>
          <w:sz w:val="24"/>
          <w:szCs w:val="24"/>
          <w:lang w:eastAsia="ru-RU"/>
        </w:rPr>
      </w:pPr>
    </w:p>
    <w:tbl>
      <w:tblPr>
        <w:tblW w:w="0" w:type="auto"/>
        <w:jc w:val="center"/>
        <w:tblLook w:val="04A0"/>
      </w:tblPr>
      <w:tblGrid>
        <w:gridCol w:w="5209"/>
        <w:gridCol w:w="4645"/>
      </w:tblGrid>
      <w:tr w:rsidR="00170091" w:rsidRPr="00F54D29" w:rsidTr="002E510C">
        <w:trPr>
          <w:jc w:val="center"/>
        </w:trPr>
        <w:tc>
          <w:tcPr>
            <w:tcW w:w="5209" w:type="dxa"/>
          </w:tcPr>
          <w:p w:rsidR="00170091" w:rsidRPr="00F54D29" w:rsidRDefault="00170091"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r w:rsidRPr="00F54D29">
              <w:rPr>
                <w:rFonts w:ascii="Times New Roman" w:hAnsi="Times New Roman" w:cs="Times New Roman"/>
                <w:bCs/>
                <w:spacing w:val="-1"/>
                <w:sz w:val="24"/>
                <w:szCs w:val="24"/>
                <w:lang w:eastAsia="ru-RU"/>
              </w:rPr>
              <w:t>ПРИНЯТО:</w:t>
            </w:r>
          </w:p>
          <w:p w:rsidR="00170091" w:rsidRPr="00F54D29" w:rsidRDefault="00170091"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r w:rsidRPr="00F54D29">
              <w:rPr>
                <w:rFonts w:ascii="Times New Roman" w:hAnsi="Times New Roman" w:cs="Times New Roman"/>
                <w:bCs/>
                <w:spacing w:val="-1"/>
                <w:sz w:val="24"/>
                <w:szCs w:val="24"/>
                <w:lang w:eastAsia="ru-RU"/>
              </w:rPr>
              <w:t xml:space="preserve">на общем собрании работников </w:t>
            </w:r>
          </w:p>
          <w:p w:rsidR="00170091" w:rsidRPr="00F54D29" w:rsidRDefault="00170091"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r w:rsidRPr="00F54D29">
              <w:rPr>
                <w:rFonts w:ascii="Times New Roman" w:hAnsi="Times New Roman" w:cs="Times New Roman"/>
                <w:bCs/>
                <w:spacing w:val="-1"/>
                <w:sz w:val="24"/>
                <w:szCs w:val="24"/>
                <w:lang w:eastAsia="ru-RU"/>
              </w:rPr>
              <w:t xml:space="preserve">и обучающихся БПОУ «ТИПК» </w:t>
            </w:r>
          </w:p>
          <w:p w:rsidR="00170091" w:rsidRPr="00F54D29" w:rsidRDefault="00EE2DE5"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r>
              <w:rPr>
                <w:rFonts w:ascii="Times New Roman" w:hAnsi="Times New Roman" w:cs="Times New Roman"/>
                <w:bCs/>
                <w:spacing w:val="-1"/>
                <w:sz w:val="24"/>
                <w:szCs w:val="24"/>
                <w:lang w:eastAsia="ru-RU"/>
              </w:rPr>
              <w:t>Протокол № ___</w:t>
            </w:r>
            <w:r w:rsidRPr="00F54D29">
              <w:rPr>
                <w:rFonts w:ascii="Times New Roman" w:hAnsi="Times New Roman" w:cs="Times New Roman"/>
                <w:bCs/>
                <w:spacing w:val="-1"/>
                <w:sz w:val="24"/>
                <w:szCs w:val="24"/>
                <w:lang w:eastAsia="ru-RU"/>
              </w:rPr>
              <w:t xml:space="preserve"> от «</w:t>
            </w:r>
            <w:r>
              <w:rPr>
                <w:rFonts w:ascii="Times New Roman" w:hAnsi="Times New Roman" w:cs="Times New Roman"/>
                <w:bCs/>
                <w:spacing w:val="-1"/>
                <w:sz w:val="24"/>
                <w:szCs w:val="24"/>
                <w:lang w:eastAsia="ru-RU"/>
              </w:rPr>
              <w:t>____</w:t>
            </w:r>
            <w:r w:rsidRPr="00F54D29">
              <w:rPr>
                <w:rFonts w:ascii="Times New Roman" w:hAnsi="Times New Roman" w:cs="Times New Roman"/>
                <w:bCs/>
                <w:spacing w:val="-1"/>
                <w:sz w:val="24"/>
                <w:szCs w:val="24"/>
                <w:lang w:eastAsia="ru-RU"/>
              </w:rPr>
              <w:t xml:space="preserve">» </w:t>
            </w:r>
            <w:r>
              <w:rPr>
                <w:rFonts w:ascii="Times New Roman" w:hAnsi="Times New Roman" w:cs="Times New Roman"/>
                <w:bCs/>
                <w:spacing w:val="-1"/>
                <w:sz w:val="24"/>
                <w:szCs w:val="24"/>
                <w:lang w:eastAsia="ru-RU"/>
              </w:rPr>
              <w:t>___________</w:t>
            </w:r>
            <w:r w:rsidRPr="00F54D29">
              <w:rPr>
                <w:rFonts w:ascii="Times New Roman" w:hAnsi="Times New Roman" w:cs="Times New Roman"/>
                <w:bCs/>
                <w:spacing w:val="-1"/>
                <w:sz w:val="24"/>
                <w:szCs w:val="24"/>
                <w:lang w:eastAsia="ru-RU"/>
              </w:rPr>
              <w:t xml:space="preserve"> 201</w:t>
            </w:r>
            <w:r>
              <w:rPr>
                <w:rFonts w:ascii="Times New Roman" w:hAnsi="Times New Roman" w:cs="Times New Roman"/>
                <w:bCs/>
                <w:spacing w:val="-1"/>
                <w:sz w:val="24"/>
                <w:szCs w:val="24"/>
                <w:lang w:eastAsia="ru-RU"/>
              </w:rPr>
              <w:t>8</w:t>
            </w:r>
            <w:r w:rsidRPr="00F54D29">
              <w:rPr>
                <w:rFonts w:ascii="Times New Roman" w:hAnsi="Times New Roman" w:cs="Times New Roman"/>
                <w:bCs/>
                <w:spacing w:val="-1"/>
                <w:sz w:val="24"/>
                <w:szCs w:val="24"/>
                <w:lang w:eastAsia="ru-RU"/>
              </w:rPr>
              <w:t xml:space="preserve"> г.</w:t>
            </w:r>
          </w:p>
          <w:p w:rsidR="00170091" w:rsidRPr="00F54D29" w:rsidRDefault="00170091"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p>
        </w:tc>
        <w:tc>
          <w:tcPr>
            <w:tcW w:w="4645" w:type="dxa"/>
          </w:tcPr>
          <w:p w:rsidR="00170091" w:rsidRPr="00F54D29" w:rsidRDefault="00170091" w:rsidP="002E510C">
            <w:pPr>
              <w:widowControl/>
              <w:tabs>
                <w:tab w:val="left" w:pos="237"/>
              </w:tabs>
              <w:suppressAutoHyphens w:val="0"/>
              <w:autoSpaceDE/>
              <w:spacing w:line="278" w:lineRule="exact"/>
              <w:ind w:left="237"/>
              <w:rPr>
                <w:rFonts w:ascii="Times New Roman" w:hAnsi="Times New Roman" w:cs="Times New Roman"/>
                <w:bCs/>
                <w:spacing w:val="-1"/>
                <w:sz w:val="24"/>
                <w:szCs w:val="24"/>
                <w:lang w:eastAsia="ru-RU"/>
              </w:rPr>
            </w:pPr>
            <w:r w:rsidRPr="00F54D29">
              <w:rPr>
                <w:rFonts w:ascii="Times New Roman" w:hAnsi="Times New Roman" w:cs="Times New Roman"/>
                <w:bCs/>
                <w:spacing w:val="-1"/>
                <w:sz w:val="24"/>
                <w:szCs w:val="24"/>
                <w:lang w:eastAsia="ru-RU"/>
              </w:rPr>
              <w:t>УТВЕРЖДАЮ:</w:t>
            </w:r>
          </w:p>
          <w:p w:rsidR="00170091" w:rsidRPr="00F54D29" w:rsidRDefault="00170091" w:rsidP="002E510C">
            <w:pPr>
              <w:widowControl/>
              <w:tabs>
                <w:tab w:val="left" w:pos="237"/>
              </w:tabs>
              <w:suppressAutoHyphens w:val="0"/>
              <w:autoSpaceDE/>
              <w:spacing w:line="278" w:lineRule="exact"/>
              <w:ind w:left="237"/>
              <w:rPr>
                <w:rFonts w:ascii="Times New Roman" w:hAnsi="Times New Roman" w:cs="Times New Roman"/>
                <w:bCs/>
                <w:spacing w:val="-1"/>
                <w:sz w:val="24"/>
                <w:szCs w:val="24"/>
                <w:lang w:eastAsia="ru-RU"/>
              </w:rPr>
            </w:pPr>
            <w:r w:rsidRPr="00F54D29">
              <w:rPr>
                <w:rFonts w:ascii="Times New Roman" w:hAnsi="Times New Roman" w:cs="Times New Roman"/>
                <w:bCs/>
                <w:spacing w:val="-1"/>
                <w:sz w:val="24"/>
                <w:szCs w:val="24"/>
                <w:lang w:eastAsia="ru-RU"/>
              </w:rPr>
              <w:t>Директор БПОУ «ТИПК»</w:t>
            </w:r>
          </w:p>
          <w:p w:rsidR="00170091" w:rsidRPr="00F54D29" w:rsidRDefault="00170091" w:rsidP="002E510C">
            <w:pPr>
              <w:widowControl/>
              <w:tabs>
                <w:tab w:val="left" w:pos="237"/>
              </w:tabs>
              <w:suppressAutoHyphens w:val="0"/>
              <w:autoSpaceDE/>
              <w:spacing w:line="278" w:lineRule="exact"/>
              <w:ind w:left="237"/>
              <w:rPr>
                <w:rFonts w:ascii="Times New Roman" w:hAnsi="Times New Roman" w:cs="Times New Roman"/>
                <w:bCs/>
                <w:spacing w:val="-1"/>
                <w:sz w:val="24"/>
                <w:szCs w:val="24"/>
                <w:lang w:eastAsia="ru-RU"/>
              </w:rPr>
            </w:pPr>
            <w:r w:rsidRPr="00F54D29">
              <w:rPr>
                <w:rFonts w:ascii="Times New Roman" w:hAnsi="Times New Roman" w:cs="Times New Roman"/>
                <w:bCs/>
                <w:spacing w:val="-1"/>
                <w:sz w:val="24"/>
                <w:szCs w:val="24"/>
                <w:lang w:eastAsia="ru-RU"/>
              </w:rPr>
              <w:t>_</w:t>
            </w:r>
            <w:r w:rsidR="00EE2DE5">
              <w:rPr>
                <w:rFonts w:ascii="Times New Roman" w:hAnsi="Times New Roman" w:cs="Times New Roman"/>
                <w:bCs/>
                <w:spacing w:val="-1"/>
                <w:sz w:val="24"/>
                <w:szCs w:val="24"/>
                <w:lang w:eastAsia="ru-RU"/>
              </w:rPr>
              <w:t>_______________</w:t>
            </w:r>
            <w:r w:rsidR="00C43903">
              <w:rPr>
                <w:rFonts w:ascii="Times New Roman" w:hAnsi="Times New Roman" w:cs="Times New Roman"/>
                <w:bCs/>
                <w:spacing w:val="-1"/>
                <w:sz w:val="24"/>
                <w:szCs w:val="24"/>
                <w:lang w:eastAsia="ru-RU"/>
              </w:rPr>
              <w:t xml:space="preserve">__ </w:t>
            </w:r>
            <w:r w:rsidR="00EE2DE5">
              <w:rPr>
                <w:rFonts w:ascii="Times New Roman" w:hAnsi="Times New Roman" w:cs="Times New Roman"/>
                <w:bCs/>
                <w:spacing w:val="-1"/>
                <w:sz w:val="24"/>
                <w:szCs w:val="24"/>
                <w:lang w:eastAsia="ru-RU"/>
              </w:rPr>
              <w:t xml:space="preserve">А.М. </w:t>
            </w:r>
            <w:proofErr w:type="spellStart"/>
            <w:r w:rsidR="00EE2DE5">
              <w:rPr>
                <w:rFonts w:ascii="Times New Roman" w:hAnsi="Times New Roman" w:cs="Times New Roman"/>
                <w:bCs/>
                <w:spacing w:val="-1"/>
                <w:sz w:val="24"/>
                <w:szCs w:val="24"/>
                <w:lang w:eastAsia="ru-RU"/>
              </w:rPr>
              <w:t>Берестовский</w:t>
            </w:r>
            <w:proofErr w:type="spellEnd"/>
          </w:p>
          <w:p w:rsidR="00170091" w:rsidRPr="00F54D29" w:rsidRDefault="00EE2DE5" w:rsidP="00EE2DE5">
            <w:pPr>
              <w:widowControl/>
              <w:tabs>
                <w:tab w:val="left" w:pos="237"/>
              </w:tabs>
              <w:suppressAutoHyphens w:val="0"/>
              <w:autoSpaceDE/>
              <w:spacing w:line="278" w:lineRule="exact"/>
              <w:ind w:left="237"/>
              <w:rPr>
                <w:rFonts w:ascii="Times New Roman" w:hAnsi="Times New Roman" w:cs="Times New Roman"/>
                <w:bCs/>
                <w:spacing w:val="-1"/>
                <w:sz w:val="24"/>
                <w:szCs w:val="24"/>
                <w:lang w:eastAsia="ru-RU"/>
              </w:rPr>
            </w:pPr>
            <w:r w:rsidRPr="00F54D29">
              <w:rPr>
                <w:rFonts w:ascii="Times New Roman" w:hAnsi="Times New Roman" w:cs="Times New Roman"/>
                <w:bCs/>
                <w:spacing w:val="-1"/>
                <w:sz w:val="24"/>
                <w:szCs w:val="24"/>
                <w:lang w:eastAsia="ru-RU"/>
              </w:rPr>
              <w:t>«</w:t>
            </w:r>
            <w:r>
              <w:rPr>
                <w:rFonts w:ascii="Times New Roman" w:hAnsi="Times New Roman" w:cs="Times New Roman"/>
                <w:bCs/>
                <w:spacing w:val="-1"/>
                <w:sz w:val="24"/>
                <w:szCs w:val="24"/>
                <w:lang w:eastAsia="ru-RU"/>
              </w:rPr>
              <w:t>____</w:t>
            </w:r>
            <w:r w:rsidRPr="00F54D29">
              <w:rPr>
                <w:rFonts w:ascii="Times New Roman" w:hAnsi="Times New Roman" w:cs="Times New Roman"/>
                <w:bCs/>
                <w:spacing w:val="-1"/>
                <w:sz w:val="24"/>
                <w:szCs w:val="24"/>
                <w:lang w:eastAsia="ru-RU"/>
              </w:rPr>
              <w:t xml:space="preserve">» </w:t>
            </w:r>
            <w:r>
              <w:rPr>
                <w:rFonts w:ascii="Times New Roman" w:hAnsi="Times New Roman" w:cs="Times New Roman"/>
                <w:bCs/>
                <w:spacing w:val="-1"/>
                <w:sz w:val="24"/>
                <w:szCs w:val="24"/>
                <w:lang w:eastAsia="ru-RU"/>
              </w:rPr>
              <w:t>___________</w:t>
            </w:r>
            <w:r w:rsidRPr="00F54D29">
              <w:rPr>
                <w:rFonts w:ascii="Times New Roman" w:hAnsi="Times New Roman" w:cs="Times New Roman"/>
                <w:bCs/>
                <w:spacing w:val="-1"/>
                <w:sz w:val="24"/>
                <w:szCs w:val="24"/>
                <w:lang w:eastAsia="ru-RU"/>
              </w:rPr>
              <w:t xml:space="preserve"> 201</w:t>
            </w:r>
            <w:r>
              <w:rPr>
                <w:rFonts w:ascii="Times New Roman" w:hAnsi="Times New Roman" w:cs="Times New Roman"/>
                <w:bCs/>
                <w:spacing w:val="-1"/>
                <w:sz w:val="24"/>
                <w:szCs w:val="24"/>
                <w:lang w:eastAsia="ru-RU"/>
              </w:rPr>
              <w:t>8</w:t>
            </w:r>
            <w:r w:rsidRPr="00F54D29">
              <w:rPr>
                <w:rFonts w:ascii="Times New Roman" w:hAnsi="Times New Roman" w:cs="Times New Roman"/>
                <w:bCs/>
                <w:spacing w:val="-1"/>
                <w:sz w:val="24"/>
                <w:szCs w:val="24"/>
                <w:lang w:eastAsia="ru-RU"/>
              </w:rPr>
              <w:t xml:space="preserve"> г.</w:t>
            </w:r>
          </w:p>
        </w:tc>
      </w:tr>
      <w:tr w:rsidR="00170091" w:rsidRPr="00F54D29" w:rsidTr="002E510C">
        <w:trPr>
          <w:jc w:val="center"/>
        </w:trPr>
        <w:tc>
          <w:tcPr>
            <w:tcW w:w="5209" w:type="dxa"/>
          </w:tcPr>
          <w:p w:rsidR="00170091" w:rsidRPr="00F54D29" w:rsidRDefault="00170091"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p>
          <w:p w:rsidR="00170091" w:rsidRPr="00F54D29" w:rsidRDefault="00170091"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p>
        </w:tc>
        <w:tc>
          <w:tcPr>
            <w:tcW w:w="4645" w:type="dxa"/>
          </w:tcPr>
          <w:p w:rsidR="00170091" w:rsidRPr="00F54D29" w:rsidRDefault="00170091" w:rsidP="002E510C">
            <w:pPr>
              <w:widowControl/>
              <w:tabs>
                <w:tab w:val="left" w:pos="0"/>
              </w:tabs>
              <w:suppressAutoHyphens w:val="0"/>
              <w:autoSpaceDE/>
              <w:spacing w:line="278" w:lineRule="exact"/>
              <w:rPr>
                <w:rFonts w:ascii="Times New Roman" w:hAnsi="Times New Roman" w:cs="Times New Roman"/>
                <w:bCs/>
                <w:spacing w:val="-1"/>
                <w:sz w:val="24"/>
                <w:szCs w:val="24"/>
                <w:lang w:eastAsia="ru-RU"/>
              </w:rPr>
            </w:pPr>
          </w:p>
        </w:tc>
      </w:tr>
      <w:tr w:rsidR="00170091" w:rsidRPr="00F54D29" w:rsidTr="002E510C">
        <w:trPr>
          <w:jc w:val="center"/>
        </w:trPr>
        <w:tc>
          <w:tcPr>
            <w:tcW w:w="9854" w:type="dxa"/>
            <w:gridSpan w:val="2"/>
          </w:tcPr>
          <w:p w:rsidR="00170091" w:rsidRPr="00F54D29" w:rsidRDefault="00170091" w:rsidP="002E510C">
            <w:pPr>
              <w:suppressAutoHyphens w:val="0"/>
              <w:autoSpaceDN w:val="0"/>
              <w:adjustRightInd w:val="0"/>
              <w:rPr>
                <w:rFonts w:ascii="Times New Roman" w:hAnsi="Times New Roman" w:cs="Times New Roman"/>
                <w:sz w:val="24"/>
                <w:szCs w:val="24"/>
                <w:lang w:eastAsia="ru-RU"/>
              </w:rPr>
            </w:pPr>
            <w:r w:rsidRPr="00F54D29">
              <w:rPr>
                <w:rFonts w:ascii="Times New Roman" w:hAnsi="Times New Roman" w:cs="Times New Roman"/>
                <w:sz w:val="24"/>
                <w:szCs w:val="24"/>
                <w:lang w:eastAsia="ru-RU"/>
              </w:rPr>
              <w:t xml:space="preserve">Мотивированное мнение выборного органа </w:t>
            </w:r>
          </w:p>
          <w:p w:rsidR="00170091" w:rsidRPr="00F54D29" w:rsidRDefault="00170091" w:rsidP="002E510C">
            <w:pPr>
              <w:suppressAutoHyphens w:val="0"/>
              <w:autoSpaceDN w:val="0"/>
              <w:adjustRightInd w:val="0"/>
              <w:rPr>
                <w:rFonts w:ascii="Times New Roman" w:hAnsi="Times New Roman" w:cs="Times New Roman"/>
                <w:sz w:val="24"/>
                <w:szCs w:val="24"/>
                <w:lang w:eastAsia="ru-RU"/>
              </w:rPr>
            </w:pPr>
            <w:r w:rsidRPr="00F54D29">
              <w:rPr>
                <w:rFonts w:ascii="Times New Roman" w:hAnsi="Times New Roman" w:cs="Times New Roman"/>
                <w:sz w:val="24"/>
                <w:szCs w:val="24"/>
                <w:lang w:eastAsia="ru-RU"/>
              </w:rPr>
              <w:t xml:space="preserve">первичной профсоюзной организации БПОУ «ТИПК» </w:t>
            </w:r>
            <w:r w:rsidRPr="00F54D29">
              <w:rPr>
                <w:rFonts w:ascii="Times New Roman" w:hAnsi="Times New Roman" w:cs="Times New Roman"/>
                <w:b/>
                <w:sz w:val="24"/>
                <w:szCs w:val="24"/>
                <w:lang w:eastAsia="ru-RU"/>
              </w:rPr>
              <w:t>учтено.</w:t>
            </w:r>
          </w:p>
          <w:p w:rsidR="00170091" w:rsidRPr="00F54D29" w:rsidRDefault="00170091" w:rsidP="002E510C">
            <w:pPr>
              <w:suppressAutoHyphens w:val="0"/>
              <w:autoSpaceDN w:val="0"/>
              <w:adjustRightInd w:val="0"/>
              <w:rPr>
                <w:rFonts w:ascii="Times New Roman" w:hAnsi="Times New Roman" w:cs="Times New Roman"/>
                <w:sz w:val="24"/>
                <w:szCs w:val="24"/>
                <w:lang w:eastAsia="ru-RU"/>
              </w:rPr>
            </w:pPr>
            <w:r w:rsidRPr="00F54D29">
              <w:rPr>
                <w:rFonts w:ascii="Times New Roman" w:hAnsi="Times New Roman" w:cs="Times New Roman"/>
                <w:bCs/>
                <w:spacing w:val="-1"/>
                <w:sz w:val="24"/>
                <w:szCs w:val="24"/>
                <w:lang w:eastAsia="ru-RU"/>
              </w:rPr>
              <w:t xml:space="preserve">Протокол </w:t>
            </w:r>
            <w:r>
              <w:rPr>
                <w:rFonts w:ascii="Times New Roman" w:hAnsi="Times New Roman" w:cs="Times New Roman"/>
                <w:bCs/>
                <w:spacing w:val="-1"/>
                <w:sz w:val="24"/>
                <w:szCs w:val="24"/>
                <w:lang w:eastAsia="ru-RU"/>
              </w:rPr>
              <w:t>№ ___</w:t>
            </w:r>
            <w:r w:rsidRPr="00F54D29">
              <w:rPr>
                <w:rFonts w:ascii="Times New Roman" w:hAnsi="Times New Roman" w:cs="Times New Roman"/>
                <w:bCs/>
                <w:spacing w:val="-1"/>
                <w:sz w:val="24"/>
                <w:szCs w:val="24"/>
                <w:lang w:eastAsia="ru-RU"/>
              </w:rPr>
              <w:t xml:space="preserve"> от «</w:t>
            </w:r>
            <w:r>
              <w:rPr>
                <w:rFonts w:ascii="Times New Roman" w:hAnsi="Times New Roman" w:cs="Times New Roman"/>
                <w:bCs/>
                <w:spacing w:val="-1"/>
                <w:sz w:val="24"/>
                <w:szCs w:val="24"/>
                <w:lang w:eastAsia="ru-RU"/>
              </w:rPr>
              <w:t>____</w:t>
            </w:r>
            <w:r w:rsidRPr="00F54D29">
              <w:rPr>
                <w:rFonts w:ascii="Times New Roman" w:hAnsi="Times New Roman" w:cs="Times New Roman"/>
                <w:bCs/>
                <w:spacing w:val="-1"/>
                <w:sz w:val="24"/>
                <w:szCs w:val="24"/>
                <w:lang w:eastAsia="ru-RU"/>
              </w:rPr>
              <w:t xml:space="preserve">» </w:t>
            </w:r>
            <w:r>
              <w:rPr>
                <w:rFonts w:ascii="Times New Roman" w:hAnsi="Times New Roman" w:cs="Times New Roman"/>
                <w:bCs/>
                <w:spacing w:val="-1"/>
                <w:sz w:val="24"/>
                <w:szCs w:val="24"/>
                <w:lang w:eastAsia="ru-RU"/>
              </w:rPr>
              <w:t>___________</w:t>
            </w:r>
            <w:r w:rsidRPr="00F54D29">
              <w:rPr>
                <w:rFonts w:ascii="Times New Roman" w:hAnsi="Times New Roman" w:cs="Times New Roman"/>
                <w:bCs/>
                <w:spacing w:val="-1"/>
                <w:sz w:val="24"/>
                <w:szCs w:val="24"/>
                <w:lang w:eastAsia="ru-RU"/>
              </w:rPr>
              <w:t xml:space="preserve"> 201</w:t>
            </w:r>
            <w:r>
              <w:rPr>
                <w:rFonts w:ascii="Times New Roman" w:hAnsi="Times New Roman" w:cs="Times New Roman"/>
                <w:bCs/>
                <w:spacing w:val="-1"/>
                <w:sz w:val="24"/>
                <w:szCs w:val="24"/>
                <w:lang w:eastAsia="ru-RU"/>
              </w:rPr>
              <w:t>8</w:t>
            </w:r>
            <w:r w:rsidRPr="00F54D29">
              <w:rPr>
                <w:rFonts w:ascii="Times New Roman" w:hAnsi="Times New Roman" w:cs="Times New Roman"/>
                <w:bCs/>
                <w:spacing w:val="-1"/>
                <w:sz w:val="24"/>
                <w:szCs w:val="24"/>
                <w:lang w:eastAsia="ru-RU"/>
              </w:rPr>
              <w:t xml:space="preserve"> г.</w:t>
            </w:r>
          </w:p>
        </w:tc>
      </w:tr>
    </w:tbl>
    <w:p w:rsidR="00170091" w:rsidRPr="00F54D29" w:rsidRDefault="00170091" w:rsidP="00170091">
      <w:pPr>
        <w:suppressAutoHyphens w:val="0"/>
        <w:autoSpaceDN w:val="0"/>
        <w:adjustRightInd w:val="0"/>
        <w:ind w:firstLine="540"/>
        <w:jc w:val="center"/>
        <w:rPr>
          <w:rFonts w:ascii="Times New Roman" w:hAnsi="Times New Roman" w:cs="Times New Roman"/>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bookmarkStart w:id="0" w:name="Par51"/>
      <w:bookmarkEnd w:id="0"/>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bCs/>
          <w:sz w:val="24"/>
          <w:szCs w:val="24"/>
          <w:lang w:eastAsia="ru-RU"/>
        </w:rPr>
      </w:pPr>
    </w:p>
    <w:p w:rsidR="00170091" w:rsidRDefault="00170091" w:rsidP="00170091">
      <w:pPr>
        <w:suppressAutoHyphens w:val="0"/>
        <w:autoSpaceDN w:val="0"/>
        <w:adjustRightInd w:val="0"/>
        <w:jc w:val="center"/>
        <w:rPr>
          <w:rFonts w:ascii="Times New Roman" w:hAnsi="Times New Roman" w:cs="Times New Roman"/>
          <w:b/>
          <w:bCs/>
          <w:sz w:val="40"/>
          <w:szCs w:val="28"/>
          <w:lang w:eastAsia="ru-RU"/>
        </w:rPr>
      </w:pPr>
      <w:r>
        <w:rPr>
          <w:rFonts w:ascii="Times New Roman" w:hAnsi="Times New Roman" w:cs="Times New Roman"/>
          <w:b/>
          <w:bCs/>
          <w:sz w:val="40"/>
          <w:szCs w:val="28"/>
          <w:lang w:eastAsia="ru-RU"/>
        </w:rPr>
        <w:t xml:space="preserve">ИЗМЕНЕНИЯ И ДОПОЛНЕНИЯ </w:t>
      </w:r>
    </w:p>
    <w:p w:rsidR="00170091" w:rsidRPr="00F54D29" w:rsidRDefault="00170091" w:rsidP="00170091">
      <w:pPr>
        <w:suppressAutoHyphens w:val="0"/>
        <w:autoSpaceDN w:val="0"/>
        <w:adjustRightInd w:val="0"/>
        <w:jc w:val="center"/>
        <w:rPr>
          <w:rFonts w:ascii="Times New Roman" w:hAnsi="Times New Roman" w:cs="Times New Roman"/>
          <w:b/>
          <w:bCs/>
          <w:sz w:val="40"/>
          <w:szCs w:val="28"/>
          <w:lang w:eastAsia="ru-RU"/>
        </w:rPr>
      </w:pPr>
      <w:r>
        <w:rPr>
          <w:rFonts w:ascii="Times New Roman" w:hAnsi="Times New Roman" w:cs="Times New Roman"/>
          <w:b/>
          <w:bCs/>
          <w:sz w:val="40"/>
          <w:szCs w:val="28"/>
          <w:lang w:eastAsia="ru-RU"/>
        </w:rPr>
        <w:t xml:space="preserve">К </w:t>
      </w:r>
      <w:r w:rsidRPr="00F54D29">
        <w:rPr>
          <w:rFonts w:ascii="Times New Roman" w:hAnsi="Times New Roman" w:cs="Times New Roman"/>
          <w:b/>
          <w:bCs/>
          <w:sz w:val="40"/>
          <w:szCs w:val="28"/>
          <w:lang w:eastAsia="ru-RU"/>
        </w:rPr>
        <w:t>ПОЛОЖЕНИ</w:t>
      </w:r>
      <w:r>
        <w:rPr>
          <w:rFonts w:ascii="Times New Roman" w:hAnsi="Times New Roman" w:cs="Times New Roman"/>
          <w:b/>
          <w:bCs/>
          <w:sz w:val="40"/>
          <w:szCs w:val="28"/>
          <w:lang w:eastAsia="ru-RU"/>
        </w:rPr>
        <w:t xml:space="preserve">Ю </w:t>
      </w:r>
      <w:r w:rsidRPr="00F54D29">
        <w:rPr>
          <w:rFonts w:ascii="Times New Roman" w:hAnsi="Times New Roman" w:cs="Times New Roman"/>
          <w:b/>
          <w:bCs/>
          <w:sz w:val="40"/>
          <w:szCs w:val="28"/>
          <w:lang w:eastAsia="ru-RU"/>
        </w:rPr>
        <w:t xml:space="preserve">О </w:t>
      </w:r>
      <w:r w:rsidR="005F37CE">
        <w:rPr>
          <w:rFonts w:ascii="Times New Roman" w:hAnsi="Times New Roman" w:cs="Times New Roman"/>
          <w:b/>
          <w:bCs/>
          <w:sz w:val="40"/>
          <w:szCs w:val="28"/>
          <w:lang w:eastAsia="ru-RU"/>
        </w:rPr>
        <w:t xml:space="preserve">СТУДЕНЧЕСКОМ ОБЩЕЖИТИИ  </w:t>
      </w:r>
      <w:r w:rsidR="005F37CE" w:rsidRPr="00F54D29">
        <w:rPr>
          <w:rFonts w:ascii="Times New Roman" w:hAnsi="Times New Roman" w:cs="Times New Roman"/>
          <w:b/>
          <w:bCs/>
          <w:sz w:val="40"/>
          <w:szCs w:val="28"/>
          <w:lang w:eastAsia="ru-RU"/>
        </w:rPr>
        <w:t xml:space="preserve"> </w:t>
      </w: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ind w:left="4820"/>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b/>
          <w:sz w:val="24"/>
          <w:szCs w:val="24"/>
          <w:lang w:eastAsia="ru-RU"/>
        </w:rPr>
      </w:pPr>
    </w:p>
    <w:p w:rsidR="00170091" w:rsidRPr="00F54D29" w:rsidRDefault="00170091" w:rsidP="00170091">
      <w:pPr>
        <w:suppressAutoHyphens w:val="0"/>
        <w:autoSpaceDN w:val="0"/>
        <w:adjustRightInd w:val="0"/>
        <w:jc w:val="center"/>
        <w:rPr>
          <w:rFonts w:ascii="Times New Roman" w:hAnsi="Times New Roman" w:cs="Times New Roman"/>
          <w:sz w:val="28"/>
          <w:szCs w:val="24"/>
          <w:lang w:eastAsia="ru-RU"/>
        </w:rPr>
      </w:pPr>
      <w:r w:rsidRPr="00F54D29">
        <w:rPr>
          <w:rFonts w:ascii="Times New Roman" w:hAnsi="Times New Roman" w:cs="Times New Roman"/>
          <w:sz w:val="28"/>
          <w:szCs w:val="24"/>
          <w:lang w:eastAsia="ru-RU"/>
        </w:rPr>
        <w:t>г. Тара, 201</w:t>
      </w:r>
      <w:r>
        <w:rPr>
          <w:rFonts w:ascii="Times New Roman" w:hAnsi="Times New Roman" w:cs="Times New Roman"/>
          <w:sz w:val="28"/>
          <w:szCs w:val="24"/>
          <w:lang w:eastAsia="ru-RU"/>
        </w:rPr>
        <w:t>8</w:t>
      </w:r>
      <w:r w:rsidRPr="00F54D29">
        <w:rPr>
          <w:rFonts w:ascii="Times New Roman" w:hAnsi="Times New Roman" w:cs="Times New Roman"/>
          <w:sz w:val="28"/>
          <w:szCs w:val="24"/>
          <w:lang w:eastAsia="ru-RU"/>
        </w:rPr>
        <w:t xml:space="preserve"> г.</w:t>
      </w:r>
    </w:p>
    <w:p w:rsidR="00170091" w:rsidRDefault="00170091" w:rsidP="00170091">
      <w:pPr>
        <w:widowControl/>
        <w:suppressAutoHyphens w:val="0"/>
        <w:autoSpaceDE/>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70091" w:rsidRDefault="00170091" w:rsidP="000A33FE">
      <w:pPr>
        <w:pStyle w:val="a5"/>
        <w:ind w:firstLine="567"/>
        <w:jc w:val="both"/>
        <w:rPr>
          <w:rFonts w:ascii="Times New Roman" w:hAnsi="Times New Roman" w:cs="Times New Roman"/>
          <w:sz w:val="28"/>
        </w:rPr>
      </w:pPr>
      <w:r>
        <w:rPr>
          <w:rFonts w:ascii="Times New Roman" w:hAnsi="Times New Roman" w:cs="Times New Roman"/>
          <w:sz w:val="28"/>
        </w:rPr>
        <w:lastRenderedPageBreak/>
        <w:t xml:space="preserve">В целях исполнения </w:t>
      </w:r>
      <w:r w:rsidR="00B13106">
        <w:rPr>
          <w:rFonts w:ascii="Times New Roman" w:hAnsi="Times New Roman" w:cs="Times New Roman"/>
          <w:sz w:val="28"/>
        </w:rPr>
        <w:t xml:space="preserve">требований </w:t>
      </w:r>
      <w:r w:rsidR="00C40264">
        <w:rPr>
          <w:rFonts w:ascii="Times New Roman" w:hAnsi="Times New Roman" w:cs="Times New Roman"/>
          <w:sz w:val="28"/>
        </w:rPr>
        <w:t xml:space="preserve">Федерального закона </w:t>
      </w:r>
      <w:r w:rsidR="00C40264" w:rsidRPr="00C40264">
        <w:rPr>
          <w:rFonts w:ascii="Times New Roman" w:hAnsi="Times New Roman" w:cs="Times New Roman"/>
          <w:sz w:val="28"/>
        </w:rPr>
        <w:t xml:space="preserve">от 29.12.2012 </w:t>
      </w:r>
      <w:r w:rsidR="00B13106">
        <w:rPr>
          <w:rFonts w:ascii="Times New Roman" w:hAnsi="Times New Roman" w:cs="Times New Roman"/>
          <w:sz w:val="28"/>
        </w:rPr>
        <w:t>№</w:t>
      </w:r>
      <w:r w:rsidR="00C40264" w:rsidRPr="00C40264">
        <w:rPr>
          <w:rFonts w:ascii="Times New Roman" w:hAnsi="Times New Roman" w:cs="Times New Roman"/>
          <w:sz w:val="28"/>
        </w:rPr>
        <w:t xml:space="preserve"> 273-ФЗ</w:t>
      </w:r>
      <w:r w:rsidR="00B13106">
        <w:rPr>
          <w:rFonts w:ascii="Times New Roman" w:hAnsi="Times New Roman" w:cs="Times New Roman"/>
          <w:sz w:val="28"/>
        </w:rPr>
        <w:t xml:space="preserve"> </w:t>
      </w:r>
      <w:r w:rsidR="00C40264" w:rsidRPr="00C40264">
        <w:rPr>
          <w:rFonts w:ascii="Times New Roman" w:hAnsi="Times New Roman" w:cs="Times New Roman"/>
          <w:sz w:val="28"/>
        </w:rPr>
        <w:t>"Об образовании в Российской Федерации"</w:t>
      </w:r>
      <w:r w:rsidR="00B13106">
        <w:rPr>
          <w:rFonts w:ascii="Times New Roman" w:hAnsi="Times New Roman" w:cs="Times New Roman"/>
          <w:sz w:val="28"/>
        </w:rPr>
        <w:t xml:space="preserve">, </w:t>
      </w:r>
      <w:r w:rsidR="00B13106">
        <w:rPr>
          <w:rFonts w:ascii="Times New Roman" w:hAnsi="Times New Roman" w:cs="Times New Roman"/>
          <w:sz w:val="28"/>
          <w:lang w:eastAsia="ru-RU"/>
        </w:rPr>
        <w:t>Жилищного</w:t>
      </w:r>
      <w:r w:rsidR="00B13106" w:rsidRPr="00D77ADA">
        <w:rPr>
          <w:rFonts w:ascii="Times New Roman" w:hAnsi="Times New Roman" w:cs="Times New Roman"/>
          <w:sz w:val="28"/>
          <w:lang w:eastAsia="ru-RU"/>
        </w:rPr>
        <w:t xml:space="preserve"> кодекс</w:t>
      </w:r>
      <w:r w:rsidR="00B13106">
        <w:rPr>
          <w:rFonts w:ascii="Times New Roman" w:hAnsi="Times New Roman" w:cs="Times New Roman"/>
          <w:sz w:val="28"/>
          <w:lang w:eastAsia="ru-RU"/>
        </w:rPr>
        <w:t>а</w:t>
      </w:r>
      <w:r w:rsidR="00B13106" w:rsidRPr="00D77ADA">
        <w:rPr>
          <w:rFonts w:ascii="Times New Roman" w:hAnsi="Times New Roman" w:cs="Times New Roman"/>
          <w:sz w:val="28"/>
          <w:lang w:eastAsia="ru-RU"/>
        </w:rPr>
        <w:t xml:space="preserve"> Российской Федерации от 29.12.2004 N 188-ФЗ</w:t>
      </w:r>
      <w:r w:rsidR="00B13106">
        <w:rPr>
          <w:rFonts w:ascii="Times New Roman" w:hAnsi="Times New Roman" w:cs="Times New Roman"/>
          <w:sz w:val="28"/>
          <w:lang w:eastAsia="ru-RU"/>
        </w:rPr>
        <w:t xml:space="preserve"> </w:t>
      </w:r>
      <w:r>
        <w:rPr>
          <w:rFonts w:ascii="Times New Roman" w:hAnsi="Times New Roman" w:cs="Times New Roman"/>
          <w:sz w:val="28"/>
        </w:rPr>
        <w:t xml:space="preserve">внести следующие изменения и дополнения: </w:t>
      </w:r>
    </w:p>
    <w:p w:rsidR="00DD06E5" w:rsidRDefault="00DD06E5" w:rsidP="00DD06E5">
      <w:pPr>
        <w:pStyle w:val="a5"/>
        <w:jc w:val="both"/>
        <w:rPr>
          <w:rFonts w:ascii="Times New Roman" w:hAnsi="Times New Roman" w:cs="Times New Roman"/>
          <w:sz w:val="28"/>
        </w:rPr>
      </w:pPr>
    </w:p>
    <w:p w:rsidR="0023277B" w:rsidRDefault="0023277B" w:rsidP="00170091">
      <w:pPr>
        <w:pStyle w:val="a5"/>
        <w:numPr>
          <w:ilvl w:val="0"/>
          <w:numId w:val="1"/>
        </w:numPr>
        <w:ind w:left="0" w:firstLine="567"/>
        <w:jc w:val="both"/>
        <w:rPr>
          <w:rFonts w:ascii="Times New Roman" w:hAnsi="Times New Roman" w:cs="Times New Roman"/>
          <w:sz w:val="28"/>
        </w:rPr>
      </w:pPr>
      <w:r>
        <w:rPr>
          <w:rFonts w:ascii="Times New Roman" w:hAnsi="Times New Roman" w:cs="Times New Roman"/>
          <w:sz w:val="28"/>
        </w:rPr>
        <w:t xml:space="preserve">Пункт 5.1 раздела 5 Порядок заселения и выселения из студенческого общежития изложить в следующей редакции: </w:t>
      </w:r>
    </w:p>
    <w:p w:rsidR="0023277B" w:rsidRDefault="0023277B" w:rsidP="0023277B">
      <w:pPr>
        <w:pStyle w:val="a5"/>
        <w:ind w:firstLine="567"/>
        <w:jc w:val="both"/>
        <w:rPr>
          <w:rFonts w:ascii="Times New Roman" w:hAnsi="Times New Roman" w:cs="Times New Roman"/>
          <w:sz w:val="28"/>
        </w:rPr>
      </w:pPr>
      <w:r>
        <w:rPr>
          <w:rFonts w:ascii="Times New Roman" w:hAnsi="Times New Roman" w:cs="Times New Roman"/>
          <w:sz w:val="28"/>
        </w:rPr>
        <w:t xml:space="preserve">«5.1. </w:t>
      </w:r>
      <w:proofErr w:type="gramStart"/>
      <w:r w:rsidR="00E81D00">
        <w:rPr>
          <w:rFonts w:ascii="Times New Roman" w:hAnsi="Times New Roman" w:cs="Times New Roman"/>
          <w:sz w:val="28"/>
        </w:rPr>
        <w:t xml:space="preserve">Размещение обучающихся производиться с соблюдением установленных санитарных норм, в первую очередь размещаются обучающиеся </w:t>
      </w:r>
      <w:r w:rsidR="0005119C">
        <w:rPr>
          <w:rFonts w:ascii="Times New Roman" w:hAnsi="Times New Roman" w:cs="Times New Roman"/>
          <w:sz w:val="28"/>
        </w:rPr>
        <w:t>являющееся детьми-сиротами и детьми, оставшимися без попечения родителей, лиц из числа детей-сирот и детей, оставши</w:t>
      </w:r>
      <w:r w:rsidR="00E06EF3">
        <w:rPr>
          <w:rFonts w:ascii="Times New Roman" w:hAnsi="Times New Roman" w:cs="Times New Roman"/>
          <w:sz w:val="28"/>
        </w:rPr>
        <w:t>е</w:t>
      </w:r>
      <w:r w:rsidR="0005119C">
        <w:rPr>
          <w:rFonts w:ascii="Times New Roman" w:hAnsi="Times New Roman" w:cs="Times New Roman"/>
          <w:sz w:val="28"/>
        </w:rPr>
        <w:t>ся без попечения родителей, лиц потерявш</w:t>
      </w:r>
      <w:r w:rsidR="00E06EF3">
        <w:rPr>
          <w:rFonts w:ascii="Times New Roman" w:hAnsi="Times New Roman" w:cs="Times New Roman"/>
          <w:sz w:val="28"/>
        </w:rPr>
        <w:t>ие</w:t>
      </w:r>
      <w:r w:rsidR="0005119C">
        <w:rPr>
          <w:rFonts w:ascii="Times New Roman" w:hAnsi="Times New Roman" w:cs="Times New Roman"/>
          <w:sz w:val="28"/>
        </w:rPr>
        <w:t xml:space="preserve"> в период обучения обоих родителей </w:t>
      </w:r>
      <w:r w:rsidR="00E06EF3">
        <w:rPr>
          <w:rFonts w:ascii="Times New Roman" w:hAnsi="Times New Roman" w:cs="Times New Roman"/>
          <w:sz w:val="28"/>
        </w:rPr>
        <w:t>или единственного родителя, дети-инвалиды</w:t>
      </w:r>
      <w:r w:rsidR="0005119C">
        <w:rPr>
          <w:rFonts w:ascii="Times New Roman" w:hAnsi="Times New Roman" w:cs="Times New Roman"/>
          <w:sz w:val="28"/>
        </w:rPr>
        <w:t>, инвалид</w:t>
      </w:r>
      <w:r w:rsidR="00E06EF3">
        <w:rPr>
          <w:rFonts w:ascii="Times New Roman" w:hAnsi="Times New Roman" w:cs="Times New Roman"/>
          <w:sz w:val="28"/>
        </w:rPr>
        <w:t>ы</w:t>
      </w:r>
      <w:r w:rsidR="0005119C">
        <w:rPr>
          <w:rFonts w:ascii="Times New Roman" w:hAnsi="Times New Roman" w:cs="Times New Roman"/>
          <w:sz w:val="28"/>
        </w:rPr>
        <w:t xml:space="preserve"> </w:t>
      </w:r>
      <w:r w:rsidR="0005119C">
        <w:rPr>
          <w:rFonts w:ascii="Times New Roman" w:hAnsi="Times New Roman" w:cs="Times New Roman"/>
          <w:sz w:val="28"/>
          <w:lang w:val="en-US"/>
        </w:rPr>
        <w:t>I</w:t>
      </w:r>
      <w:r w:rsidR="0005119C" w:rsidRPr="000903F4">
        <w:rPr>
          <w:rFonts w:ascii="Times New Roman" w:hAnsi="Times New Roman" w:cs="Times New Roman"/>
          <w:sz w:val="28"/>
        </w:rPr>
        <w:t xml:space="preserve"> </w:t>
      </w:r>
      <w:r w:rsidR="0005119C">
        <w:rPr>
          <w:rFonts w:ascii="Times New Roman" w:hAnsi="Times New Roman" w:cs="Times New Roman"/>
          <w:sz w:val="28"/>
        </w:rPr>
        <w:t xml:space="preserve">и </w:t>
      </w:r>
      <w:r w:rsidR="0005119C">
        <w:rPr>
          <w:rFonts w:ascii="Times New Roman" w:hAnsi="Times New Roman" w:cs="Times New Roman"/>
          <w:sz w:val="28"/>
          <w:lang w:val="en-US"/>
        </w:rPr>
        <w:t>II</w:t>
      </w:r>
      <w:r w:rsidR="0005119C" w:rsidRPr="000903F4">
        <w:rPr>
          <w:rFonts w:ascii="Times New Roman" w:hAnsi="Times New Roman" w:cs="Times New Roman"/>
          <w:sz w:val="28"/>
        </w:rPr>
        <w:t xml:space="preserve"> </w:t>
      </w:r>
      <w:r w:rsidR="0005119C">
        <w:rPr>
          <w:rFonts w:ascii="Times New Roman" w:hAnsi="Times New Roman" w:cs="Times New Roman"/>
          <w:sz w:val="28"/>
        </w:rPr>
        <w:t>групп, инвалид</w:t>
      </w:r>
      <w:r w:rsidR="00E06EF3">
        <w:rPr>
          <w:rFonts w:ascii="Times New Roman" w:hAnsi="Times New Roman" w:cs="Times New Roman"/>
          <w:sz w:val="28"/>
        </w:rPr>
        <w:t>ы</w:t>
      </w:r>
      <w:r w:rsidR="0005119C">
        <w:rPr>
          <w:rFonts w:ascii="Times New Roman" w:hAnsi="Times New Roman" w:cs="Times New Roman"/>
          <w:sz w:val="28"/>
        </w:rPr>
        <w:t xml:space="preserve"> с детства, обучающи</w:t>
      </w:r>
      <w:r w:rsidR="00E06EF3">
        <w:rPr>
          <w:rFonts w:ascii="Times New Roman" w:hAnsi="Times New Roman" w:cs="Times New Roman"/>
          <w:sz w:val="28"/>
        </w:rPr>
        <w:t>е</w:t>
      </w:r>
      <w:r w:rsidR="0005119C">
        <w:rPr>
          <w:rFonts w:ascii="Times New Roman" w:hAnsi="Times New Roman" w:cs="Times New Roman"/>
          <w:sz w:val="28"/>
        </w:rPr>
        <w:t>ся подвергшимся воздействию радиации вследствие катастрофы на Чернобыльской АЭС и</w:t>
      </w:r>
      <w:proofErr w:type="gramEnd"/>
      <w:r w:rsidR="0005119C">
        <w:rPr>
          <w:rFonts w:ascii="Times New Roman" w:hAnsi="Times New Roman" w:cs="Times New Roman"/>
          <w:sz w:val="28"/>
        </w:rPr>
        <w:t xml:space="preserve"> </w:t>
      </w:r>
      <w:proofErr w:type="gramStart"/>
      <w:r w:rsidR="0005119C">
        <w:rPr>
          <w:rFonts w:ascii="Times New Roman" w:hAnsi="Times New Roman" w:cs="Times New Roman"/>
          <w:sz w:val="28"/>
        </w:rPr>
        <w:t>иных радиационных катастроф, вследствие ядерных испытаний на Семипалатинском полигоне, обучающи</w:t>
      </w:r>
      <w:r w:rsidR="00922C4C">
        <w:rPr>
          <w:rFonts w:ascii="Times New Roman" w:hAnsi="Times New Roman" w:cs="Times New Roman"/>
          <w:sz w:val="28"/>
        </w:rPr>
        <w:t>е</w:t>
      </w:r>
      <w:r w:rsidR="0005119C">
        <w:rPr>
          <w:rFonts w:ascii="Times New Roman" w:hAnsi="Times New Roman" w:cs="Times New Roman"/>
          <w:sz w:val="28"/>
        </w:rPr>
        <w:t>ся, являющиеся инвалидами военной травмы или заболевания, полученных в период прохождения военной службы, и ветеранами боевых действий, а также с обучающи</w:t>
      </w:r>
      <w:r w:rsidR="00922C4C">
        <w:rPr>
          <w:rFonts w:ascii="Times New Roman" w:hAnsi="Times New Roman" w:cs="Times New Roman"/>
          <w:sz w:val="28"/>
        </w:rPr>
        <w:t>е</w:t>
      </w:r>
      <w:r w:rsidR="0005119C">
        <w:rPr>
          <w:rFonts w:ascii="Times New Roman" w:hAnsi="Times New Roman" w:cs="Times New Roman"/>
          <w:sz w:val="28"/>
        </w:rPr>
        <w:t>ся из числа граждан, проходивших в течение не менее 3-х лет военную службу по контракту на воинских должностях, подлежащих замещению солдатами, матросами, сержантами, и уволенных с военной службы по основаниям, предусмотренным</w:t>
      </w:r>
      <w:proofErr w:type="gramEnd"/>
      <w:r w:rsidR="0005119C">
        <w:rPr>
          <w:rFonts w:ascii="Times New Roman" w:hAnsi="Times New Roman" w:cs="Times New Roman"/>
          <w:sz w:val="28"/>
        </w:rPr>
        <w:t xml:space="preserve"> подпунктом «б» - «г» пункта 1 подпункта «а» пункта 2 и подпункта «а» - «в» пункта 3 статьи 51 Федерального закона </w:t>
      </w:r>
      <w:r w:rsidR="0005119C" w:rsidRPr="002E510C">
        <w:rPr>
          <w:rFonts w:ascii="Times New Roman" w:hAnsi="Times New Roman" w:cs="Times New Roman"/>
          <w:sz w:val="28"/>
        </w:rPr>
        <w:t xml:space="preserve">от 28.03.1998 </w:t>
      </w:r>
      <w:r w:rsidR="0005119C">
        <w:rPr>
          <w:rFonts w:ascii="Times New Roman" w:hAnsi="Times New Roman" w:cs="Times New Roman"/>
          <w:sz w:val="28"/>
        </w:rPr>
        <w:t>№</w:t>
      </w:r>
      <w:r w:rsidR="0005119C" w:rsidRPr="002E510C">
        <w:rPr>
          <w:rFonts w:ascii="Times New Roman" w:hAnsi="Times New Roman" w:cs="Times New Roman"/>
          <w:sz w:val="28"/>
        </w:rPr>
        <w:t xml:space="preserve"> 53-ФЗ</w:t>
      </w:r>
      <w:r w:rsidR="0005119C">
        <w:rPr>
          <w:rFonts w:ascii="Times New Roman" w:hAnsi="Times New Roman" w:cs="Times New Roman"/>
          <w:sz w:val="28"/>
        </w:rPr>
        <w:t xml:space="preserve"> </w:t>
      </w:r>
      <w:r w:rsidR="0005119C" w:rsidRPr="002E510C">
        <w:rPr>
          <w:rFonts w:ascii="Times New Roman" w:hAnsi="Times New Roman" w:cs="Times New Roman"/>
          <w:sz w:val="28"/>
        </w:rPr>
        <w:t>"О воинской обязанности и военной службе"</w:t>
      </w:r>
      <w:r w:rsidR="0005119C">
        <w:rPr>
          <w:rFonts w:ascii="Times New Roman" w:hAnsi="Times New Roman" w:cs="Times New Roman"/>
          <w:sz w:val="28"/>
        </w:rPr>
        <w:t>».</w:t>
      </w:r>
    </w:p>
    <w:p w:rsidR="006E0420" w:rsidRDefault="006E0420" w:rsidP="00170091">
      <w:pPr>
        <w:pStyle w:val="a5"/>
        <w:numPr>
          <w:ilvl w:val="0"/>
          <w:numId w:val="1"/>
        </w:numPr>
        <w:ind w:left="0" w:firstLine="567"/>
        <w:jc w:val="both"/>
        <w:rPr>
          <w:rFonts w:ascii="Times New Roman" w:hAnsi="Times New Roman" w:cs="Times New Roman"/>
          <w:sz w:val="28"/>
        </w:rPr>
      </w:pPr>
      <w:r>
        <w:rPr>
          <w:rFonts w:ascii="Times New Roman" w:hAnsi="Times New Roman" w:cs="Times New Roman"/>
          <w:sz w:val="28"/>
        </w:rPr>
        <w:t xml:space="preserve">Пункт 5.10 раздела 5 Порядок заселения и выселения из студенческого общежития признать утратившим силу. </w:t>
      </w:r>
    </w:p>
    <w:p w:rsidR="004F5EFE" w:rsidRDefault="00C104FD" w:rsidP="00C104FD">
      <w:pPr>
        <w:pStyle w:val="a5"/>
        <w:numPr>
          <w:ilvl w:val="0"/>
          <w:numId w:val="1"/>
        </w:numPr>
        <w:ind w:left="0" w:firstLine="567"/>
        <w:jc w:val="both"/>
        <w:rPr>
          <w:rFonts w:ascii="Times New Roman" w:hAnsi="Times New Roman" w:cs="Times New Roman"/>
          <w:sz w:val="28"/>
          <w:lang w:eastAsia="ru-RU"/>
        </w:rPr>
      </w:pPr>
      <w:r>
        <w:rPr>
          <w:rFonts w:ascii="Times New Roman" w:hAnsi="Times New Roman" w:cs="Times New Roman"/>
          <w:sz w:val="28"/>
          <w:lang w:eastAsia="ru-RU"/>
        </w:rPr>
        <w:t>Дополнить пунктом 5.13. раздел 5</w:t>
      </w:r>
      <w:r w:rsidR="004F5EFE" w:rsidRPr="004F5EFE">
        <w:rPr>
          <w:rFonts w:ascii="Times New Roman" w:hAnsi="Times New Roman" w:cs="Times New Roman"/>
          <w:sz w:val="28"/>
        </w:rPr>
        <w:t xml:space="preserve"> </w:t>
      </w:r>
      <w:r w:rsidR="004F5EFE">
        <w:rPr>
          <w:rFonts w:ascii="Times New Roman" w:hAnsi="Times New Roman" w:cs="Times New Roman"/>
          <w:sz w:val="28"/>
        </w:rPr>
        <w:t xml:space="preserve">Порядок заселения и выселения из студенческого общежития следующего содержания: </w:t>
      </w:r>
    </w:p>
    <w:p w:rsidR="00D77ADA" w:rsidRDefault="004F5EFE" w:rsidP="004F5EFE">
      <w:pPr>
        <w:pStyle w:val="a5"/>
        <w:ind w:firstLine="567"/>
        <w:jc w:val="both"/>
        <w:rPr>
          <w:rFonts w:ascii="Times New Roman" w:hAnsi="Times New Roman" w:cs="Times New Roman"/>
          <w:sz w:val="28"/>
          <w:lang w:eastAsia="ru-RU"/>
        </w:rPr>
      </w:pPr>
      <w:r>
        <w:rPr>
          <w:rFonts w:ascii="Times New Roman" w:hAnsi="Times New Roman" w:cs="Times New Roman"/>
          <w:sz w:val="28"/>
          <w:lang w:eastAsia="ru-RU"/>
        </w:rPr>
        <w:t xml:space="preserve">«5.13. </w:t>
      </w:r>
      <w:proofErr w:type="gramStart"/>
      <w:r>
        <w:rPr>
          <w:rFonts w:ascii="Times New Roman" w:hAnsi="Times New Roman" w:cs="Times New Roman"/>
          <w:sz w:val="28"/>
          <w:lang w:eastAsia="ru-RU"/>
        </w:rPr>
        <w:t>В соответст</w:t>
      </w:r>
      <w:r w:rsidR="00D77ADA">
        <w:rPr>
          <w:rFonts w:ascii="Times New Roman" w:hAnsi="Times New Roman" w:cs="Times New Roman"/>
          <w:sz w:val="28"/>
          <w:lang w:eastAsia="ru-RU"/>
        </w:rPr>
        <w:t>вии с п. 4 ч. 2 ст. 103 Жилищного</w:t>
      </w:r>
      <w:r w:rsidR="00D77ADA" w:rsidRPr="00D77ADA">
        <w:rPr>
          <w:rFonts w:ascii="Times New Roman" w:hAnsi="Times New Roman" w:cs="Times New Roman"/>
          <w:sz w:val="28"/>
          <w:lang w:eastAsia="ru-RU"/>
        </w:rPr>
        <w:t xml:space="preserve"> кодекс</w:t>
      </w:r>
      <w:r w:rsidR="00D77ADA">
        <w:rPr>
          <w:rFonts w:ascii="Times New Roman" w:hAnsi="Times New Roman" w:cs="Times New Roman"/>
          <w:sz w:val="28"/>
          <w:lang w:eastAsia="ru-RU"/>
        </w:rPr>
        <w:t>а</w:t>
      </w:r>
      <w:r w:rsidR="00D77ADA" w:rsidRPr="00D77ADA">
        <w:rPr>
          <w:rFonts w:ascii="Times New Roman" w:hAnsi="Times New Roman" w:cs="Times New Roman"/>
          <w:sz w:val="28"/>
          <w:lang w:eastAsia="ru-RU"/>
        </w:rPr>
        <w:t xml:space="preserve"> Российской Федерации от 29.12.2004 N 188-ФЗ </w:t>
      </w:r>
      <w:r w:rsidR="00C40264">
        <w:rPr>
          <w:rFonts w:ascii="Times New Roman" w:hAnsi="Times New Roman" w:cs="Times New Roman"/>
          <w:sz w:val="28"/>
          <w:lang w:eastAsia="ru-RU"/>
        </w:rPr>
        <w:t>н</w:t>
      </w:r>
      <w:r w:rsidR="00D77ADA" w:rsidRPr="00D77ADA">
        <w:rPr>
          <w:rFonts w:ascii="Times New Roman" w:hAnsi="Times New Roman" w:cs="Times New Roman"/>
          <w:sz w:val="28"/>
          <w:lang w:eastAsia="ru-RU"/>
        </w:rPr>
        <w:t>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w:t>
      </w:r>
      <w:proofErr w:type="gramEnd"/>
      <w:r w:rsidR="00D77ADA" w:rsidRPr="00D77ADA">
        <w:rPr>
          <w:rFonts w:ascii="Times New Roman" w:hAnsi="Times New Roman" w:cs="Times New Roman"/>
          <w:sz w:val="28"/>
          <w:lang w:eastAsia="ru-RU"/>
        </w:rPr>
        <w:t xml:space="preserve"> </w:t>
      </w:r>
      <w:proofErr w:type="gramStart"/>
      <w:r w:rsidR="00D77ADA" w:rsidRPr="00D77ADA">
        <w:rPr>
          <w:rFonts w:ascii="Times New Roman" w:hAnsi="Times New Roman" w:cs="Times New Roman"/>
          <w:sz w:val="28"/>
          <w:lang w:eastAsia="ru-RU"/>
        </w:rPr>
        <w:t>семьи собственника жилого помещения и состоящие на учете в качестве нуждающихся в жилых помещениях:</w:t>
      </w:r>
      <w:proofErr w:type="gramEnd"/>
    </w:p>
    <w:p w:rsidR="00943911" w:rsidRPr="00C104FD" w:rsidRDefault="00C104FD" w:rsidP="00C40264">
      <w:pPr>
        <w:pStyle w:val="a5"/>
        <w:numPr>
          <w:ilvl w:val="0"/>
          <w:numId w:val="3"/>
        </w:numPr>
        <w:ind w:left="0" w:firstLine="284"/>
        <w:jc w:val="both"/>
        <w:rPr>
          <w:rFonts w:ascii="Times New Roman" w:hAnsi="Times New Roman" w:cs="Times New Roman"/>
          <w:sz w:val="28"/>
          <w:lang w:eastAsia="ru-RU"/>
        </w:rPr>
      </w:pPr>
      <w:proofErr w:type="gramStart"/>
      <w:r w:rsidRPr="00C104FD">
        <w:rPr>
          <w:rFonts w:ascii="Times New Roman" w:hAnsi="Times New Roman" w:cs="Times New Roman"/>
          <w:sz w:val="28"/>
          <w:lang w:eastAsia="ru-RU"/>
        </w:rPr>
        <w:t>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Pr="00C104FD">
        <w:rPr>
          <w:rFonts w:ascii="Times New Roman" w:hAnsi="Times New Roman" w:cs="Times New Roman"/>
          <w:sz w:val="28"/>
          <w:lang w:eastAsia="ru-RU"/>
        </w:rPr>
        <w:t xml:space="preserve"> службы, семьи, имеющие в своем составе детей-инвалидов, инвалидов с детства</w:t>
      </w:r>
      <w:proofErr w:type="gramStart"/>
      <w:r w:rsidRPr="00C104FD">
        <w:rPr>
          <w:rFonts w:ascii="Times New Roman" w:hAnsi="Times New Roman" w:cs="Times New Roman"/>
          <w:sz w:val="28"/>
          <w:lang w:eastAsia="ru-RU"/>
        </w:rPr>
        <w:t>.</w:t>
      </w:r>
      <w:r w:rsidR="00C40264">
        <w:rPr>
          <w:rFonts w:ascii="Times New Roman" w:hAnsi="Times New Roman" w:cs="Times New Roman"/>
          <w:sz w:val="28"/>
          <w:lang w:eastAsia="ru-RU"/>
        </w:rPr>
        <w:t>».</w:t>
      </w:r>
      <w:proofErr w:type="gramEnd"/>
    </w:p>
    <w:p w:rsidR="00170091" w:rsidRDefault="00170091" w:rsidP="00170091">
      <w:pPr>
        <w:pStyle w:val="a5"/>
        <w:numPr>
          <w:ilvl w:val="0"/>
          <w:numId w:val="1"/>
        </w:numPr>
        <w:ind w:left="0" w:firstLine="567"/>
        <w:jc w:val="both"/>
        <w:rPr>
          <w:rFonts w:ascii="Times New Roman" w:hAnsi="Times New Roman" w:cs="Times New Roman"/>
          <w:sz w:val="28"/>
        </w:rPr>
      </w:pPr>
      <w:r>
        <w:rPr>
          <w:rFonts w:ascii="Times New Roman" w:hAnsi="Times New Roman" w:cs="Times New Roman"/>
          <w:sz w:val="28"/>
        </w:rPr>
        <w:t>Пункт</w:t>
      </w:r>
      <w:r w:rsidR="00DC01E3">
        <w:rPr>
          <w:rFonts w:ascii="Times New Roman" w:hAnsi="Times New Roman" w:cs="Times New Roman"/>
          <w:sz w:val="28"/>
        </w:rPr>
        <w:t>ы</w:t>
      </w:r>
      <w:r>
        <w:rPr>
          <w:rFonts w:ascii="Times New Roman" w:hAnsi="Times New Roman" w:cs="Times New Roman"/>
          <w:sz w:val="28"/>
        </w:rPr>
        <w:t xml:space="preserve"> </w:t>
      </w:r>
      <w:r w:rsidR="0030327D">
        <w:rPr>
          <w:rFonts w:ascii="Times New Roman" w:hAnsi="Times New Roman" w:cs="Times New Roman"/>
          <w:sz w:val="28"/>
        </w:rPr>
        <w:t>7</w:t>
      </w:r>
      <w:r>
        <w:rPr>
          <w:rFonts w:ascii="Times New Roman" w:hAnsi="Times New Roman" w:cs="Times New Roman"/>
          <w:sz w:val="28"/>
        </w:rPr>
        <w:t>.</w:t>
      </w:r>
      <w:r w:rsidR="0030327D">
        <w:rPr>
          <w:rFonts w:ascii="Times New Roman" w:hAnsi="Times New Roman" w:cs="Times New Roman"/>
          <w:sz w:val="28"/>
        </w:rPr>
        <w:t>5</w:t>
      </w:r>
      <w:r w:rsidR="00DC01E3">
        <w:rPr>
          <w:rFonts w:ascii="Times New Roman" w:hAnsi="Times New Roman" w:cs="Times New Roman"/>
          <w:sz w:val="28"/>
        </w:rPr>
        <w:t>, 7.6</w:t>
      </w:r>
      <w:r w:rsidR="0030327D">
        <w:rPr>
          <w:rFonts w:ascii="Times New Roman" w:hAnsi="Times New Roman" w:cs="Times New Roman"/>
          <w:sz w:val="28"/>
        </w:rPr>
        <w:t xml:space="preserve"> раздела 7 </w:t>
      </w:r>
      <w:r w:rsidR="0030327D" w:rsidRPr="0030327D">
        <w:rPr>
          <w:rFonts w:ascii="Times New Roman" w:hAnsi="Times New Roman" w:cs="Times New Roman"/>
          <w:sz w:val="28"/>
        </w:rPr>
        <w:t xml:space="preserve">Оплата за проживание в студенческом </w:t>
      </w:r>
      <w:r w:rsidR="0030327D" w:rsidRPr="0030327D">
        <w:rPr>
          <w:rFonts w:ascii="Times New Roman" w:hAnsi="Times New Roman" w:cs="Times New Roman"/>
          <w:sz w:val="28"/>
        </w:rPr>
        <w:lastRenderedPageBreak/>
        <w:t>общежитии</w:t>
      </w:r>
      <w:r>
        <w:rPr>
          <w:rFonts w:ascii="Times New Roman" w:hAnsi="Times New Roman" w:cs="Times New Roman"/>
          <w:sz w:val="28"/>
        </w:rPr>
        <w:t xml:space="preserve"> изложить в следующей редакции:</w:t>
      </w:r>
    </w:p>
    <w:p w:rsidR="00A3096F" w:rsidRPr="000903F4" w:rsidRDefault="00170091" w:rsidP="004A35B7">
      <w:pPr>
        <w:pStyle w:val="a5"/>
        <w:ind w:firstLine="567"/>
        <w:jc w:val="both"/>
        <w:rPr>
          <w:rFonts w:ascii="Times New Roman" w:hAnsi="Times New Roman" w:cs="Times New Roman"/>
          <w:sz w:val="28"/>
        </w:rPr>
      </w:pPr>
      <w:r>
        <w:rPr>
          <w:rFonts w:ascii="Times New Roman" w:hAnsi="Times New Roman" w:cs="Times New Roman"/>
          <w:sz w:val="28"/>
        </w:rPr>
        <w:t>«</w:t>
      </w:r>
      <w:r w:rsidR="0030327D">
        <w:rPr>
          <w:rFonts w:ascii="Times New Roman" w:hAnsi="Times New Roman" w:cs="Times New Roman"/>
          <w:sz w:val="28"/>
        </w:rPr>
        <w:t xml:space="preserve">7.5. </w:t>
      </w:r>
      <w:proofErr w:type="gramStart"/>
      <w:r w:rsidR="0030327D" w:rsidRPr="0030327D">
        <w:rPr>
          <w:rFonts w:ascii="Times New Roman" w:hAnsi="Times New Roman" w:cs="Times New Roman"/>
          <w:sz w:val="28"/>
        </w:rPr>
        <w:t xml:space="preserve">Плата за проживание в студенческом общежитии не взимается с обучающихся </w:t>
      </w:r>
      <w:r w:rsidR="00A3096F">
        <w:rPr>
          <w:rFonts w:ascii="Times New Roman" w:hAnsi="Times New Roman" w:cs="Times New Roman"/>
          <w:sz w:val="28"/>
        </w:rPr>
        <w:t xml:space="preserve">являющимися детьми-сиротами и детьми, оставшимися без попечения родителей, </w:t>
      </w:r>
      <w:r w:rsidR="000172BB">
        <w:rPr>
          <w:rFonts w:ascii="Times New Roman" w:hAnsi="Times New Roman" w:cs="Times New Roman"/>
          <w:sz w:val="28"/>
        </w:rPr>
        <w:t xml:space="preserve">лиц из числа детей-сирот и детей, оставшихся без попечения родителей, лиц потерявшими в период обучения обоих </w:t>
      </w:r>
      <w:r w:rsidR="000903F4">
        <w:rPr>
          <w:rFonts w:ascii="Times New Roman" w:hAnsi="Times New Roman" w:cs="Times New Roman"/>
          <w:sz w:val="28"/>
        </w:rPr>
        <w:t xml:space="preserve">родителей или единственного родителя, детей-инвалидов, инвалидов </w:t>
      </w:r>
      <w:r w:rsidR="000903F4">
        <w:rPr>
          <w:rFonts w:ascii="Times New Roman" w:hAnsi="Times New Roman" w:cs="Times New Roman"/>
          <w:sz w:val="28"/>
          <w:lang w:val="en-US"/>
        </w:rPr>
        <w:t>I</w:t>
      </w:r>
      <w:r w:rsidR="000903F4" w:rsidRPr="000903F4">
        <w:rPr>
          <w:rFonts w:ascii="Times New Roman" w:hAnsi="Times New Roman" w:cs="Times New Roman"/>
          <w:sz w:val="28"/>
        </w:rPr>
        <w:t xml:space="preserve"> </w:t>
      </w:r>
      <w:r w:rsidR="000903F4">
        <w:rPr>
          <w:rFonts w:ascii="Times New Roman" w:hAnsi="Times New Roman" w:cs="Times New Roman"/>
          <w:sz w:val="28"/>
        </w:rPr>
        <w:t xml:space="preserve">и </w:t>
      </w:r>
      <w:r w:rsidR="000903F4">
        <w:rPr>
          <w:rFonts w:ascii="Times New Roman" w:hAnsi="Times New Roman" w:cs="Times New Roman"/>
          <w:sz w:val="28"/>
          <w:lang w:val="en-US"/>
        </w:rPr>
        <w:t>II</w:t>
      </w:r>
      <w:r w:rsidR="000903F4" w:rsidRPr="000903F4">
        <w:rPr>
          <w:rFonts w:ascii="Times New Roman" w:hAnsi="Times New Roman" w:cs="Times New Roman"/>
          <w:sz w:val="28"/>
        </w:rPr>
        <w:t xml:space="preserve"> </w:t>
      </w:r>
      <w:r w:rsidR="000903F4">
        <w:rPr>
          <w:rFonts w:ascii="Times New Roman" w:hAnsi="Times New Roman" w:cs="Times New Roman"/>
          <w:sz w:val="28"/>
        </w:rPr>
        <w:t xml:space="preserve">групп, инвалидов с детства, обучающихся подвергшимся воздействию радиации </w:t>
      </w:r>
      <w:r w:rsidR="00E268F2">
        <w:rPr>
          <w:rFonts w:ascii="Times New Roman" w:hAnsi="Times New Roman" w:cs="Times New Roman"/>
          <w:sz w:val="28"/>
        </w:rPr>
        <w:t>вследствие</w:t>
      </w:r>
      <w:r w:rsidR="000903F4">
        <w:rPr>
          <w:rFonts w:ascii="Times New Roman" w:hAnsi="Times New Roman" w:cs="Times New Roman"/>
          <w:sz w:val="28"/>
        </w:rPr>
        <w:t xml:space="preserve"> катастрофы на Чернобыльской АЭС и иных радиационных катастроф</w:t>
      </w:r>
      <w:proofErr w:type="gramEnd"/>
      <w:r w:rsidR="000903F4">
        <w:rPr>
          <w:rFonts w:ascii="Times New Roman" w:hAnsi="Times New Roman" w:cs="Times New Roman"/>
          <w:sz w:val="28"/>
        </w:rPr>
        <w:t xml:space="preserve">, </w:t>
      </w:r>
      <w:proofErr w:type="gramStart"/>
      <w:r w:rsidR="00E268F2">
        <w:rPr>
          <w:rFonts w:ascii="Times New Roman" w:hAnsi="Times New Roman" w:cs="Times New Roman"/>
          <w:sz w:val="28"/>
        </w:rPr>
        <w:t>вследствие</w:t>
      </w:r>
      <w:r w:rsidR="000903F4">
        <w:rPr>
          <w:rFonts w:ascii="Times New Roman" w:hAnsi="Times New Roman" w:cs="Times New Roman"/>
          <w:sz w:val="28"/>
        </w:rPr>
        <w:t xml:space="preserve"> ядерных испытаний на Семипалатинском полиг</w:t>
      </w:r>
      <w:r w:rsidR="000833E5">
        <w:rPr>
          <w:rFonts w:ascii="Times New Roman" w:hAnsi="Times New Roman" w:cs="Times New Roman"/>
          <w:sz w:val="28"/>
        </w:rPr>
        <w:t>он</w:t>
      </w:r>
      <w:r w:rsidR="000903F4">
        <w:rPr>
          <w:rFonts w:ascii="Times New Roman" w:hAnsi="Times New Roman" w:cs="Times New Roman"/>
          <w:sz w:val="28"/>
        </w:rPr>
        <w:t xml:space="preserve">е, обучающихся, являющиеся инвалидами военной </w:t>
      </w:r>
      <w:r w:rsidR="000833E5">
        <w:rPr>
          <w:rFonts w:ascii="Times New Roman" w:hAnsi="Times New Roman" w:cs="Times New Roman"/>
          <w:sz w:val="28"/>
        </w:rPr>
        <w:t>травмы</w:t>
      </w:r>
      <w:r w:rsidR="000903F4">
        <w:rPr>
          <w:rFonts w:ascii="Times New Roman" w:hAnsi="Times New Roman" w:cs="Times New Roman"/>
          <w:sz w:val="28"/>
        </w:rPr>
        <w:t xml:space="preserve"> или заболевания, полученных в период прохождения военной службы, и </w:t>
      </w:r>
      <w:r w:rsidR="000833E5">
        <w:rPr>
          <w:rFonts w:ascii="Times New Roman" w:hAnsi="Times New Roman" w:cs="Times New Roman"/>
          <w:sz w:val="28"/>
        </w:rPr>
        <w:t>ветеранами</w:t>
      </w:r>
      <w:r w:rsidR="000903F4">
        <w:rPr>
          <w:rFonts w:ascii="Times New Roman" w:hAnsi="Times New Roman" w:cs="Times New Roman"/>
          <w:sz w:val="28"/>
        </w:rPr>
        <w:t xml:space="preserve"> боевых действий</w:t>
      </w:r>
      <w:r w:rsidR="000833E5">
        <w:rPr>
          <w:rFonts w:ascii="Times New Roman" w:hAnsi="Times New Roman" w:cs="Times New Roman"/>
          <w:sz w:val="28"/>
        </w:rPr>
        <w:t xml:space="preserve">, а также с обучающихся из числа граждан, </w:t>
      </w:r>
      <w:r w:rsidR="00E268F2">
        <w:rPr>
          <w:rFonts w:ascii="Times New Roman" w:hAnsi="Times New Roman" w:cs="Times New Roman"/>
          <w:sz w:val="28"/>
        </w:rPr>
        <w:t>проходивших</w:t>
      </w:r>
      <w:r w:rsidR="000833E5">
        <w:rPr>
          <w:rFonts w:ascii="Times New Roman" w:hAnsi="Times New Roman" w:cs="Times New Roman"/>
          <w:sz w:val="28"/>
        </w:rPr>
        <w:t xml:space="preserve"> в течение не менее 3-х лет военную </w:t>
      </w:r>
      <w:r w:rsidR="00E268F2">
        <w:rPr>
          <w:rFonts w:ascii="Times New Roman" w:hAnsi="Times New Roman" w:cs="Times New Roman"/>
          <w:sz w:val="28"/>
        </w:rPr>
        <w:t>службу</w:t>
      </w:r>
      <w:r w:rsidR="000833E5">
        <w:rPr>
          <w:rFonts w:ascii="Times New Roman" w:hAnsi="Times New Roman" w:cs="Times New Roman"/>
          <w:sz w:val="28"/>
        </w:rPr>
        <w:t xml:space="preserve"> по контракту на </w:t>
      </w:r>
      <w:r w:rsidR="00E268F2">
        <w:rPr>
          <w:rFonts w:ascii="Times New Roman" w:hAnsi="Times New Roman" w:cs="Times New Roman"/>
          <w:sz w:val="28"/>
        </w:rPr>
        <w:t>воинских</w:t>
      </w:r>
      <w:r w:rsidR="000833E5">
        <w:rPr>
          <w:rFonts w:ascii="Times New Roman" w:hAnsi="Times New Roman" w:cs="Times New Roman"/>
          <w:sz w:val="28"/>
        </w:rPr>
        <w:t xml:space="preserve"> </w:t>
      </w:r>
      <w:r w:rsidR="00E268F2">
        <w:rPr>
          <w:rFonts w:ascii="Times New Roman" w:hAnsi="Times New Roman" w:cs="Times New Roman"/>
          <w:sz w:val="28"/>
        </w:rPr>
        <w:t>должностях</w:t>
      </w:r>
      <w:r w:rsidR="000833E5">
        <w:rPr>
          <w:rFonts w:ascii="Times New Roman" w:hAnsi="Times New Roman" w:cs="Times New Roman"/>
          <w:sz w:val="28"/>
        </w:rPr>
        <w:t>, подлежащих замещению солдатами, матросами, сержантами</w:t>
      </w:r>
      <w:r w:rsidR="00E268F2">
        <w:rPr>
          <w:rFonts w:ascii="Times New Roman" w:hAnsi="Times New Roman" w:cs="Times New Roman"/>
          <w:sz w:val="28"/>
        </w:rPr>
        <w:t>, и уволенных с военной службы по основаниям, предусмотренным подпунктом «б» - «г</w:t>
      </w:r>
      <w:proofErr w:type="gramEnd"/>
      <w:r w:rsidR="00E268F2">
        <w:rPr>
          <w:rFonts w:ascii="Times New Roman" w:hAnsi="Times New Roman" w:cs="Times New Roman"/>
          <w:sz w:val="28"/>
        </w:rPr>
        <w:t xml:space="preserve">» пункта </w:t>
      </w:r>
      <w:r w:rsidR="002E510C">
        <w:rPr>
          <w:rFonts w:ascii="Times New Roman" w:hAnsi="Times New Roman" w:cs="Times New Roman"/>
          <w:sz w:val="28"/>
        </w:rPr>
        <w:t xml:space="preserve">1 подпункта «а» пункта 2 и подпункта «а» - «в» пункта 3 статьи 51 Федерального закона </w:t>
      </w:r>
      <w:r w:rsidR="002E510C" w:rsidRPr="002E510C">
        <w:rPr>
          <w:rFonts w:ascii="Times New Roman" w:hAnsi="Times New Roman" w:cs="Times New Roman"/>
          <w:sz w:val="28"/>
        </w:rPr>
        <w:t xml:space="preserve">от 28.03.1998 </w:t>
      </w:r>
      <w:r w:rsidR="004A35B7">
        <w:rPr>
          <w:rFonts w:ascii="Times New Roman" w:hAnsi="Times New Roman" w:cs="Times New Roman"/>
          <w:sz w:val="28"/>
        </w:rPr>
        <w:t>№</w:t>
      </w:r>
      <w:r w:rsidR="002E510C" w:rsidRPr="002E510C">
        <w:rPr>
          <w:rFonts w:ascii="Times New Roman" w:hAnsi="Times New Roman" w:cs="Times New Roman"/>
          <w:sz w:val="28"/>
        </w:rPr>
        <w:t xml:space="preserve"> 53-ФЗ</w:t>
      </w:r>
      <w:r w:rsidR="004A35B7">
        <w:rPr>
          <w:rFonts w:ascii="Times New Roman" w:hAnsi="Times New Roman" w:cs="Times New Roman"/>
          <w:sz w:val="28"/>
        </w:rPr>
        <w:t xml:space="preserve"> </w:t>
      </w:r>
      <w:r w:rsidR="002E510C" w:rsidRPr="002E510C">
        <w:rPr>
          <w:rFonts w:ascii="Times New Roman" w:hAnsi="Times New Roman" w:cs="Times New Roman"/>
          <w:sz w:val="28"/>
        </w:rPr>
        <w:t>"О воинской обязанности и военной службе"</w:t>
      </w:r>
      <w:proofErr w:type="gramStart"/>
      <w:r w:rsidR="004A35B7">
        <w:rPr>
          <w:rFonts w:ascii="Times New Roman" w:hAnsi="Times New Roman" w:cs="Times New Roman"/>
          <w:sz w:val="28"/>
        </w:rPr>
        <w:t>.</w:t>
      </w:r>
      <w:r w:rsidR="00DD06E5">
        <w:rPr>
          <w:rFonts w:ascii="Times New Roman" w:hAnsi="Times New Roman" w:cs="Times New Roman"/>
          <w:sz w:val="28"/>
        </w:rPr>
        <w:t>»</w:t>
      </w:r>
      <w:proofErr w:type="gramEnd"/>
      <w:r w:rsidR="00DD06E5">
        <w:rPr>
          <w:rFonts w:ascii="Times New Roman" w:hAnsi="Times New Roman" w:cs="Times New Roman"/>
          <w:sz w:val="28"/>
        </w:rPr>
        <w:t xml:space="preserve">. </w:t>
      </w:r>
    </w:p>
    <w:p w:rsidR="006C05E9" w:rsidRDefault="00B26E32" w:rsidP="00B26E32">
      <w:pPr>
        <w:pStyle w:val="a5"/>
        <w:ind w:firstLine="567"/>
        <w:jc w:val="both"/>
        <w:rPr>
          <w:rFonts w:ascii="Times New Roman" w:hAnsi="Times New Roman" w:cs="Times New Roman"/>
          <w:sz w:val="28"/>
        </w:rPr>
      </w:pPr>
      <w:r>
        <w:rPr>
          <w:rFonts w:ascii="Times New Roman" w:hAnsi="Times New Roman" w:cs="Times New Roman"/>
          <w:sz w:val="28"/>
        </w:rPr>
        <w:t xml:space="preserve">«7.6. Обучающиеся заочной формы обучения на период сдачи </w:t>
      </w:r>
      <w:r w:rsidR="008E1D97">
        <w:rPr>
          <w:rFonts w:ascii="Times New Roman" w:hAnsi="Times New Roman" w:cs="Times New Roman"/>
          <w:sz w:val="28"/>
        </w:rPr>
        <w:t xml:space="preserve">экзаменационных сессий и защиты дипломных </w:t>
      </w:r>
      <w:r w:rsidR="00DC01E3">
        <w:rPr>
          <w:rFonts w:ascii="Times New Roman" w:hAnsi="Times New Roman" w:cs="Times New Roman"/>
          <w:sz w:val="28"/>
        </w:rPr>
        <w:t>проектов вносят плату за проживание на общих основаниях</w:t>
      </w:r>
      <w:proofErr w:type="gramStart"/>
      <w:r w:rsidR="00DC01E3">
        <w:rPr>
          <w:rFonts w:ascii="Times New Roman" w:hAnsi="Times New Roman" w:cs="Times New Roman"/>
          <w:sz w:val="28"/>
        </w:rPr>
        <w:t>.».</w:t>
      </w:r>
      <w:proofErr w:type="gramEnd"/>
    </w:p>
    <w:p w:rsidR="00170091" w:rsidRDefault="00170091" w:rsidP="006C05E9">
      <w:pPr>
        <w:pStyle w:val="a5"/>
        <w:numPr>
          <w:ilvl w:val="0"/>
          <w:numId w:val="1"/>
        </w:numPr>
        <w:ind w:left="0" w:firstLine="567"/>
        <w:jc w:val="both"/>
        <w:rPr>
          <w:rFonts w:ascii="Times New Roman" w:hAnsi="Times New Roman" w:cs="Times New Roman"/>
          <w:sz w:val="28"/>
        </w:rPr>
      </w:pPr>
      <w:r>
        <w:rPr>
          <w:rFonts w:ascii="Times New Roman" w:hAnsi="Times New Roman" w:cs="Times New Roman"/>
          <w:sz w:val="28"/>
        </w:rPr>
        <w:t xml:space="preserve">Изменения и дополнения вступают в силу с 1 </w:t>
      </w:r>
      <w:r w:rsidR="005F37CE">
        <w:rPr>
          <w:rFonts w:ascii="Times New Roman" w:hAnsi="Times New Roman" w:cs="Times New Roman"/>
          <w:sz w:val="28"/>
        </w:rPr>
        <w:t>сентября</w:t>
      </w:r>
      <w:r>
        <w:rPr>
          <w:rFonts w:ascii="Times New Roman" w:hAnsi="Times New Roman" w:cs="Times New Roman"/>
          <w:sz w:val="28"/>
        </w:rPr>
        <w:t xml:space="preserve"> 2018 года. </w:t>
      </w:r>
    </w:p>
    <w:p w:rsidR="00170091" w:rsidRDefault="00170091" w:rsidP="00170091">
      <w:pPr>
        <w:pStyle w:val="a5"/>
        <w:jc w:val="both"/>
        <w:rPr>
          <w:rFonts w:ascii="Times New Roman" w:hAnsi="Times New Roman" w:cs="Times New Roman"/>
          <w:sz w:val="28"/>
        </w:rPr>
      </w:pPr>
    </w:p>
    <w:p w:rsidR="00170091" w:rsidRDefault="00170091" w:rsidP="00170091">
      <w:pPr>
        <w:pStyle w:val="a5"/>
        <w:jc w:val="both"/>
        <w:rPr>
          <w:rFonts w:ascii="Times New Roman" w:hAnsi="Times New Roman" w:cs="Times New Roman"/>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170091" w:rsidTr="002E510C">
        <w:tc>
          <w:tcPr>
            <w:tcW w:w="3284" w:type="dxa"/>
          </w:tcPr>
          <w:p w:rsidR="00170091" w:rsidRDefault="005F37CE" w:rsidP="002E510C">
            <w:pPr>
              <w:pStyle w:val="a5"/>
              <w:jc w:val="both"/>
              <w:rPr>
                <w:rFonts w:ascii="Times New Roman" w:hAnsi="Times New Roman" w:cs="Times New Roman"/>
                <w:sz w:val="28"/>
              </w:rPr>
            </w:pPr>
            <w:r>
              <w:rPr>
                <w:rFonts w:ascii="Times New Roman" w:hAnsi="Times New Roman" w:cs="Times New Roman"/>
                <w:sz w:val="28"/>
              </w:rPr>
              <w:t xml:space="preserve">Заместитель директора </w:t>
            </w:r>
          </w:p>
        </w:tc>
        <w:tc>
          <w:tcPr>
            <w:tcW w:w="3285" w:type="dxa"/>
          </w:tcPr>
          <w:p w:rsidR="00170091" w:rsidRDefault="00170091" w:rsidP="002E510C">
            <w:pPr>
              <w:pStyle w:val="a5"/>
              <w:jc w:val="both"/>
              <w:rPr>
                <w:rFonts w:ascii="Times New Roman" w:hAnsi="Times New Roman" w:cs="Times New Roman"/>
                <w:sz w:val="28"/>
              </w:rPr>
            </w:pPr>
          </w:p>
        </w:tc>
        <w:tc>
          <w:tcPr>
            <w:tcW w:w="3285" w:type="dxa"/>
          </w:tcPr>
          <w:p w:rsidR="00170091" w:rsidRDefault="005F37CE" w:rsidP="005F37CE">
            <w:pPr>
              <w:pStyle w:val="a5"/>
              <w:ind w:left="944"/>
              <w:jc w:val="both"/>
              <w:rPr>
                <w:rFonts w:ascii="Times New Roman" w:hAnsi="Times New Roman" w:cs="Times New Roman"/>
                <w:sz w:val="28"/>
              </w:rPr>
            </w:pPr>
            <w:r>
              <w:rPr>
                <w:rFonts w:ascii="Times New Roman" w:hAnsi="Times New Roman" w:cs="Times New Roman"/>
                <w:sz w:val="28"/>
              </w:rPr>
              <w:t xml:space="preserve">М.М. </w:t>
            </w:r>
            <w:proofErr w:type="spellStart"/>
            <w:r>
              <w:rPr>
                <w:rFonts w:ascii="Times New Roman" w:hAnsi="Times New Roman" w:cs="Times New Roman"/>
                <w:sz w:val="28"/>
              </w:rPr>
              <w:t>Мусаитова</w:t>
            </w:r>
            <w:proofErr w:type="spellEnd"/>
          </w:p>
        </w:tc>
      </w:tr>
      <w:tr w:rsidR="00170091" w:rsidTr="002E510C">
        <w:tc>
          <w:tcPr>
            <w:tcW w:w="3284" w:type="dxa"/>
          </w:tcPr>
          <w:p w:rsidR="00170091" w:rsidRDefault="00170091" w:rsidP="002E510C">
            <w:pPr>
              <w:pStyle w:val="a5"/>
              <w:jc w:val="both"/>
              <w:rPr>
                <w:rFonts w:ascii="Times New Roman" w:hAnsi="Times New Roman" w:cs="Times New Roman"/>
                <w:sz w:val="28"/>
              </w:rPr>
            </w:pPr>
          </w:p>
        </w:tc>
        <w:tc>
          <w:tcPr>
            <w:tcW w:w="3285" w:type="dxa"/>
          </w:tcPr>
          <w:p w:rsidR="00170091" w:rsidRDefault="00170091" w:rsidP="002E510C">
            <w:pPr>
              <w:pStyle w:val="a5"/>
              <w:jc w:val="both"/>
              <w:rPr>
                <w:rFonts w:ascii="Times New Roman" w:hAnsi="Times New Roman" w:cs="Times New Roman"/>
                <w:sz w:val="28"/>
              </w:rPr>
            </w:pPr>
          </w:p>
        </w:tc>
        <w:tc>
          <w:tcPr>
            <w:tcW w:w="3285" w:type="dxa"/>
          </w:tcPr>
          <w:p w:rsidR="00170091" w:rsidRDefault="00170091" w:rsidP="005F37CE">
            <w:pPr>
              <w:pStyle w:val="a5"/>
              <w:ind w:left="944"/>
              <w:jc w:val="both"/>
              <w:rPr>
                <w:rFonts w:ascii="Times New Roman" w:hAnsi="Times New Roman" w:cs="Times New Roman"/>
                <w:sz w:val="28"/>
              </w:rPr>
            </w:pPr>
          </w:p>
        </w:tc>
      </w:tr>
      <w:tr w:rsidR="00170091" w:rsidTr="002E510C">
        <w:tc>
          <w:tcPr>
            <w:tcW w:w="3284" w:type="dxa"/>
          </w:tcPr>
          <w:p w:rsidR="00170091" w:rsidRDefault="00170091" w:rsidP="002E510C">
            <w:pPr>
              <w:pStyle w:val="a5"/>
              <w:jc w:val="both"/>
              <w:rPr>
                <w:rFonts w:ascii="Times New Roman" w:hAnsi="Times New Roman" w:cs="Times New Roman"/>
                <w:sz w:val="28"/>
              </w:rPr>
            </w:pPr>
            <w:r>
              <w:rPr>
                <w:rFonts w:ascii="Times New Roman" w:hAnsi="Times New Roman" w:cs="Times New Roman"/>
                <w:sz w:val="28"/>
              </w:rPr>
              <w:t xml:space="preserve">Согласовано: </w:t>
            </w:r>
          </w:p>
        </w:tc>
        <w:tc>
          <w:tcPr>
            <w:tcW w:w="3285" w:type="dxa"/>
          </w:tcPr>
          <w:p w:rsidR="00170091" w:rsidRDefault="00170091" w:rsidP="002E510C">
            <w:pPr>
              <w:pStyle w:val="a5"/>
              <w:jc w:val="both"/>
              <w:rPr>
                <w:rFonts w:ascii="Times New Roman" w:hAnsi="Times New Roman" w:cs="Times New Roman"/>
                <w:sz w:val="28"/>
              </w:rPr>
            </w:pPr>
          </w:p>
        </w:tc>
        <w:tc>
          <w:tcPr>
            <w:tcW w:w="3285" w:type="dxa"/>
          </w:tcPr>
          <w:p w:rsidR="00170091" w:rsidRDefault="00170091" w:rsidP="005F37CE">
            <w:pPr>
              <w:pStyle w:val="a5"/>
              <w:ind w:left="944"/>
              <w:jc w:val="both"/>
              <w:rPr>
                <w:rFonts w:ascii="Times New Roman" w:hAnsi="Times New Roman" w:cs="Times New Roman"/>
                <w:sz w:val="28"/>
              </w:rPr>
            </w:pPr>
          </w:p>
        </w:tc>
      </w:tr>
      <w:tr w:rsidR="00170091" w:rsidTr="002E510C">
        <w:tc>
          <w:tcPr>
            <w:tcW w:w="3284" w:type="dxa"/>
          </w:tcPr>
          <w:p w:rsidR="00170091" w:rsidRDefault="00170091" w:rsidP="002E510C">
            <w:pPr>
              <w:pStyle w:val="a5"/>
              <w:jc w:val="both"/>
              <w:rPr>
                <w:rFonts w:ascii="Times New Roman" w:hAnsi="Times New Roman" w:cs="Times New Roman"/>
                <w:sz w:val="28"/>
              </w:rPr>
            </w:pPr>
            <w:r>
              <w:rPr>
                <w:rFonts w:ascii="Times New Roman" w:hAnsi="Times New Roman" w:cs="Times New Roman"/>
                <w:sz w:val="28"/>
              </w:rPr>
              <w:t xml:space="preserve">Юрисконсульт </w:t>
            </w:r>
          </w:p>
        </w:tc>
        <w:tc>
          <w:tcPr>
            <w:tcW w:w="3285" w:type="dxa"/>
          </w:tcPr>
          <w:p w:rsidR="00170091" w:rsidRDefault="00170091" w:rsidP="002E510C">
            <w:pPr>
              <w:pStyle w:val="a5"/>
              <w:jc w:val="both"/>
              <w:rPr>
                <w:rFonts w:ascii="Times New Roman" w:hAnsi="Times New Roman" w:cs="Times New Roman"/>
                <w:sz w:val="28"/>
              </w:rPr>
            </w:pPr>
          </w:p>
        </w:tc>
        <w:tc>
          <w:tcPr>
            <w:tcW w:w="3285" w:type="dxa"/>
          </w:tcPr>
          <w:p w:rsidR="00170091" w:rsidRDefault="00170091" w:rsidP="005F37CE">
            <w:pPr>
              <w:pStyle w:val="a5"/>
              <w:ind w:left="944"/>
              <w:jc w:val="both"/>
              <w:rPr>
                <w:rFonts w:ascii="Times New Roman" w:hAnsi="Times New Roman" w:cs="Times New Roman"/>
                <w:sz w:val="28"/>
              </w:rPr>
            </w:pPr>
            <w:r>
              <w:rPr>
                <w:rFonts w:ascii="Times New Roman" w:hAnsi="Times New Roman" w:cs="Times New Roman"/>
                <w:sz w:val="28"/>
              </w:rPr>
              <w:t xml:space="preserve">В.А. Коршунова </w:t>
            </w:r>
          </w:p>
        </w:tc>
      </w:tr>
    </w:tbl>
    <w:p w:rsidR="00170091" w:rsidRPr="00CA6B1C" w:rsidRDefault="00170091" w:rsidP="00170091">
      <w:pPr>
        <w:pStyle w:val="a5"/>
        <w:jc w:val="both"/>
        <w:rPr>
          <w:rFonts w:ascii="Times New Roman" w:hAnsi="Times New Roman" w:cs="Times New Roman"/>
          <w:sz w:val="28"/>
        </w:rPr>
      </w:pPr>
    </w:p>
    <w:p w:rsidR="002E510C" w:rsidRDefault="002E510C"/>
    <w:sectPr w:rsidR="002E510C" w:rsidSect="002E510C">
      <w:footerReference w:type="default"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B5" w:rsidRDefault="00D912B5" w:rsidP="00917C52">
      <w:r>
        <w:separator/>
      </w:r>
    </w:p>
  </w:endnote>
  <w:endnote w:type="continuationSeparator" w:id="0">
    <w:p w:rsidR="00D912B5" w:rsidRDefault="00D912B5" w:rsidP="00917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223"/>
      <w:docPartObj>
        <w:docPartGallery w:val="Page Numbers (Bottom of Page)"/>
        <w:docPartUnique/>
      </w:docPartObj>
    </w:sdtPr>
    <w:sdtContent>
      <w:p w:rsidR="002E510C" w:rsidRDefault="00FD1C11">
        <w:pPr>
          <w:pStyle w:val="a3"/>
          <w:jc w:val="center"/>
        </w:pPr>
        <w:r w:rsidRPr="002F3267">
          <w:rPr>
            <w:rFonts w:ascii="Times New Roman" w:hAnsi="Times New Roman" w:cs="Times New Roman"/>
          </w:rPr>
          <w:fldChar w:fldCharType="begin"/>
        </w:r>
        <w:r w:rsidR="002E510C" w:rsidRPr="002F3267">
          <w:rPr>
            <w:rFonts w:ascii="Times New Roman" w:hAnsi="Times New Roman" w:cs="Times New Roman"/>
          </w:rPr>
          <w:instrText xml:space="preserve"> PAGE   \* MERGEFORMAT </w:instrText>
        </w:r>
        <w:r w:rsidRPr="002F3267">
          <w:rPr>
            <w:rFonts w:ascii="Times New Roman" w:hAnsi="Times New Roman" w:cs="Times New Roman"/>
          </w:rPr>
          <w:fldChar w:fldCharType="separate"/>
        </w:r>
        <w:r w:rsidR="00EE2DE5">
          <w:rPr>
            <w:rFonts w:ascii="Times New Roman" w:hAnsi="Times New Roman" w:cs="Times New Roman"/>
            <w:noProof/>
          </w:rPr>
          <w:t>2</w:t>
        </w:r>
        <w:r w:rsidRPr="002F3267">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B5" w:rsidRDefault="00D912B5" w:rsidP="00917C52">
      <w:r>
        <w:separator/>
      </w:r>
    </w:p>
  </w:footnote>
  <w:footnote w:type="continuationSeparator" w:id="0">
    <w:p w:rsidR="00D912B5" w:rsidRDefault="00D912B5" w:rsidP="00917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114"/>
    <w:multiLevelType w:val="hybridMultilevel"/>
    <w:tmpl w:val="28DC053A"/>
    <w:lvl w:ilvl="0" w:tplc="C7186EB6">
      <w:start w:val="1"/>
      <w:numFmt w:val="decimal"/>
      <w:lvlText w:val="%1)"/>
      <w:lvlJc w:val="left"/>
      <w:pPr>
        <w:ind w:left="915" w:hanging="55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E7D14"/>
    <w:multiLevelType w:val="hybridMultilevel"/>
    <w:tmpl w:val="5ADC0D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9E37C39"/>
    <w:multiLevelType w:val="hybridMultilevel"/>
    <w:tmpl w:val="F7B43FA6"/>
    <w:lvl w:ilvl="0" w:tplc="C6D6A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70091"/>
    <w:rsid w:val="000172BB"/>
    <w:rsid w:val="000345ED"/>
    <w:rsid w:val="0005119C"/>
    <w:rsid w:val="000833E5"/>
    <w:rsid w:val="000903F4"/>
    <w:rsid w:val="000A33FE"/>
    <w:rsid w:val="00170091"/>
    <w:rsid w:val="001B7AFF"/>
    <w:rsid w:val="0023277B"/>
    <w:rsid w:val="002E510C"/>
    <w:rsid w:val="0030327D"/>
    <w:rsid w:val="004A35B7"/>
    <w:rsid w:val="004F5EFE"/>
    <w:rsid w:val="005F37CE"/>
    <w:rsid w:val="006C05E9"/>
    <w:rsid w:val="006E0420"/>
    <w:rsid w:val="008E1D97"/>
    <w:rsid w:val="00917C52"/>
    <w:rsid w:val="00922C4C"/>
    <w:rsid w:val="00943911"/>
    <w:rsid w:val="00A3096F"/>
    <w:rsid w:val="00A7086E"/>
    <w:rsid w:val="00B112B3"/>
    <w:rsid w:val="00B13106"/>
    <w:rsid w:val="00B14B7D"/>
    <w:rsid w:val="00B26E32"/>
    <w:rsid w:val="00B33733"/>
    <w:rsid w:val="00C104FD"/>
    <w:rsid w:val="00C35AEC"/>
    <w:rsid w:val="00C37A32"/>
    <w:rsid w:val="00C40264"/>
    <w:rsid w:val="00C43903"/>
    <w:rsid w:val="00C60EEC"/>
    <w:rsid w:val="00D77ADA"/>
    <w:rsid w:val="00D912B5"/>
    <w:rsid w:val="00DC01E3"/>
    <w:rsid w:val="00DD06E5"/>
    <w:rsid w:val="00E06EF3"/>
    <w:rsid w:val="00E268F2"/>
    <w:rsid w:val="00E6204D"/>
    <w:rsid w:val="00E81D00"/>
    <w:rsid w:val="00EE2DE5"/>
    <w:rsid w:val="00FD1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91"/>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0091"/>
    <w:pPr>
      <w:tabs>
        <w:tab w:val="center" w:pos="4677"/>
        <w:tab w:val="right" w:pos="9355"/>
      </w:tabs>
    </w:pPr>
  </w:style>
  <w:style w:type="character" w:customStyle="1" w:styleId="a4">
    <w:name w:val="Нижний колонтитул Знак"/>
    <w:basedOn w:val="a0"/>
    <w:link w:val="a3"/>
    <w:uiPriority w:val="99"/>
    <w:rsid w:val="00170091"/>
    <w:rPr>
      <w:rFonts w:ascii="Arial" w:eastAsia="Times New Roman" w:hAnsi="Arial" w:cs="Arial"/>
      <w:sz w:val="20"/>
      <w:szCs w:val="20"/>
      <w:lang w:eastAsia="ar-SA"/>
    </w:rPr>
  </w:style>
  <w:style w:type="paragraph" w:styleId="a5">
    <w:name w:val="No Spacing"/>
    <w:uiPriority w:val="1"/>
    <w:qFormat/>
    <w:rsid w:val="00170091"/>
    <w:pPr>
      <w:widowControl w:val="0"/>
      <w:suppressAutoHyphens/>
      <w:autoSpaceDE w:val="0"/>
      <w:spacing w:after="0" w:line="240" w:lineRule="auto"/>
    </w:pPr>
    <w:rPr>
      <w:rFonts w:ascii="Arial" w:eastAsia="Times New Roman" w:hAnsi="Arial" w:cs="Arial"/>
      <w:sz w:val="20"/>
      <w:szCs w:val="20"/>
      <w:lang w:eastAsia="ar-SA"/>
    </w:rPr>
  </w:style>
  <w:style w:type="table" w:styleId="a6">
    <w:name w:val="Table Grid"/>
    <w:basedOn w:val="a1"/>
    <w:uiPriority w:val="59"/>
    <w:rsid w:val="00170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12B3"/>
    <w:rPr>
      <w:rFonts w:ascii="Tahoma" w:hAnsi="Tahoma" w:cs="Tahoma"/>
      <w:sz w:val="16"/>
      <w:szCs w:val="16"/>
    </w:rPr>
  </w:style>
  <w:style w:type="character" w:customStyle="1" w:styleId="a8">
    <w:name w:val="Текст выноски Знак"/>
    <w:basedOn w:val="a0"/>
    <w:link w:val="a7"/>
    <w:uiPriority w:val="99"/>
    <w:semiHidden/>
    <w:rsid w:val="00B112B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18592118">
      <w:bodyDiv w:val="1"/>
      <w:marLeft w:val="0"/>
      <w:marRight w:val="0"/>
      <w:marTop w:val="0"/>
      <w:marBottom w:val="0"/>
      <w:divBdr>
        <w:top w:val="none" w:sz="0" w:space="0" w:color="auto"/>
        <w:left w:val="none" w:sz="0" w:space="0" w:color="auto"/>
        <w:bottom w:val="none" w:sz="0" w:space="0" w:color="auto"/>
        <w:right w:val="none" w:sz="0" w:space="0" w:color="auto"/>
      </w:divBdr>
    </w:div>
    <w:div w:id="815102487">
      <w:bodyDiv w:val="1"/>
      <w:marLeft w:val="0"/>
      <w:marRight w:val="0"/>
      <w:marTop w:val="0"/>
      <w:marBottom w:val="0"/>
      <w:divBdr>
        <w:top w:val="none" w:sz="0" w:space="0" w:color="auto"/>
        <w:left w:val="none" w:sz="0" w:space="0" w:color="auto"/>
        <w:bottom w:val="none" w:sz="0" w:space="0" w:color="auto"/>
        <w:right w:val="none" w:sz="0" w:space="0" w:color="auto"/>
      </w:divBdr>
    </w:div>
    <w:div w:id="990334131">
      <w:bodyDiv w:val="1"/>
      <w:marLeft w:val="0"/>
      <w:marRight w:val="0"/>
      <w:marTop w:val="0"/>
      <w:marBottom w:val="0"/>
      <w:divBdr>
        <w:top w:val="none" w:sz="0" w:space="0" w:color="auto"/>
        <w:left w:val="none" w:sz="0" w:space="0" w:color="auto"/>
        <w:bottom w:val="none" w:sz="0" w:space="0" w:color="auto"/>
        <w:right w:val="none" w:sz="0" w:space="0" w:color="auto"/>
      </w:divBdr>
    </w:div>
    <w:div w:id="1057585957">
      <w:bodyDiv w:val="1"/>
      <w:marLeft w:val="0"/>
      <w:marRight w:val="0"/>
      <w:marTop w:val="0"/>
      <w:marBottom w:val="0"/>
      <w:divBdr>
        <w:top w:val="none" w:sz="0" w:space="0" w:color="auto"/>
        <w:left w:val="none" w:sz="0" w:space="0" w:color="auto"/>
        <w:bottom w:val="none" w:sz="0" w:space="0" w:color="auto"/>
        <w:right w:val="none" w:sz="0" w:space="0" w:color="auto"/>
      </w:divBdr>
    </w:div>
    <w:div w:id="20828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2018-09-04T10:15:00Z</cp:lastPrinted>
  <dcterms:created xsi:type="dcterms:W3CDTF">2018-08-01T06:54:00Z</dcterms:created>
  <dcterms:modified xsi:type="dcterms:W3CDTF">2018-09-04T10:19:00Z</dcterms:modified>
</cp:coreProperties>
</file>