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C0" w:rsidRPr="001922C0" w:rsidRDefault="001922C0" w:rsidP="001922C0">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r w:rsidRPr="001922C0">
        <w:rPr>
          <w:rFonts w:ascii="Times New Roman" w:eastAsia="Times New Roman" w:hAnsi="Times New Roman" w:cs="Times New Roman"/>
          <w:b/>
          <w:kern w:val="36"/>
          <w:sz w:val="28"/>
          <w:szCs w:val="28"/>
          <w:lang w:eastAsia="ru-RU"/>
        </w:rPr>
        <w:t xml:space="preserve">Классный час: «Терроризм и экстремизм – </w:t>
      </w:r>
      <w:proofErr w:type="spellStart"/>
      <w:r w:rsidRPr="001922C0">
        <w:rPr>
          <w:rFonts w:ascii="Times New Roman" w:eastAsia="Times New Roman" w:hAnsi="Times New Roman" w:cs="Times New Roman"/>
          <w:b/>
          <w:kern w:val="36"/>
          <w:sz w:val="28"/>
          <w:szCs w:val="28"/>
          <w:lang w:eastAsia="ru-RU"/>
        </w:rPr>
        <w:t>антисоциальные</w:t>
      </w:r>
      <w:proofErr w:type="spellEnd"/>
      <w:r w:rsidRPr="001922C0">
        <w:rPr>
          <w:rFonts w:ascii="Times New Roman" w:eastAsia="Times New Roman" w:hAnsi="Times New Roman" w:cs="Times New Roman"/>
          <w:b/>
          <w:kern w:val="36"/>
          <w:sz w:val="28"/>
          <w:szCs w:val="28"/>
          <w:lang w:eastAsia="ru-RU"/>
        </w:rPr>
        <w:t xml:space="preserve"> явления».</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Цели:</w:t>
      </w:r>
    </w:p>
    <w:p w:rsidR="001922C0" w:rsidRPr="001922C0" w:rsidRDefault="001922C0" w:rsidP="001922C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объяснить сущности терроризма, его типы и цели;</w:t>
      </w:r>
    </w:p>
    <w:p w:rsidR="001922C0" w:rsidRPr="001922C0" w:rsidRDefault="001922C0" w:rsidP="001922C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совершенствова</w:t>
      </w:r>
      <w:r>
        <w:rPr>
          <w:rFonts w:ascii="Times New Roman" w:eastAsia="Times New Roman" w:hAnsi="Times New Roman" w:cs="Times New Roman"/>
          <w:sz w:val="28"/>
          <w:szCs w:val="28"/>
          <w:lang w:eastAsia="ru-RU"/>
        </w:rPr>
        <w:t>ть</w:t>
      </w:r>
      <w:r w:rsidRPr="001922C0">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eastAsia="ru-RU"/>
        </w:rPr>
        <w:t>обучающихся</w:t>
      </w:r>
      <w:r w:rsidRPr="001922C0">
        <w:rPr>
          <w:rFonts w:ascii="Times New Roman" w:eastAsia="Times New Roman" w:hAnsi="Times New Roman" w:cs="Times New Roman"/>
          <w:sz w:val="28"/>
          <w:szCs w:val="28"/>
          <w:lang w:eastAsia="ru-RU"/>
        </w:rPr>
        <w:t xml:space="preserve"> знаний о терроризме и экстремизме;</w:t>
      </w:r>
    </w:p>
    <w:p w:rsidR="001922C0" w:rsidRPr="001922C0" w:rsidRDefault="001922C0" w:rsidP="001922C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формирова</w:t>
      </w:r>
      <w:r>
        <w:rPr>
          <w:rFonts w:ascii="Times New Roman" w:eastAsia="Times New Roman" w:hAnsi="Times New Roman" w:cs="Times New Roman"/>
          <w:sz w:val="28"/>
          <w:szCs w:val="28"/>
          <w:lang w:eastAsia="ru-RU"/>
        </w:rPr>
        <w:t>ть</w:t>
      </w:r>
      <w:r w:rsidRPr="001922C0">
        <w:rPr>
          <w:rFonts w:ascii="Times New Roman" w:eastAsia="Times New Roman" w:hAnsi="Times New Roman" w:cs="Times New Roman"/>
          <w:sz w:val="28"/>
          <w:szCs w:val="28"/>
          <w:lang w:eastAsia="ru-RU"/>
        </w:rPr>
        <w:t xml:space="preserve"> общественного сознания и гражданской позиции подрастающего поколения.</w:t>
      </w:r>
    </w:p>
    <w:p w:rsidR="001922C0" w:rsidRPr="001922C0" w:rsidRDefault="001922C0" w:rsidP="001922C0">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922C0">
        <w:rPr>
          <w:rFonts w:ascii="Times New Roman" w:eastAsia="Times New Roman" w:hAnsi="Times New Roman" w:cs="Times New Roman"/>
          <w:sz w:val="28"/>
          <w:szCs w:val="28"/>
          <w:lang w:eastAsia="ru-RU"/>
        </w:rPr>
        <w:t xml:space="preserve">ассказать об ответственности за </w:t>
      </w:r>
      <w:r>
        <w:rPr>
          <w:rFonts w:ascii="Times New Roman" w:eastAsia="Times New Roman" w:hAnsi="Times New Roman" w:cs="Times New Roman"/>
          <w:sz w:val="28"/>
          <w:szCs w:val="28"/>
          <w:lang w:eastAsia="ru-RU"/>
        </w:rPr>
        <w:t>террористическую и экстремистскую деятельность</w:t>
      </w:r>
      <w:r w:rsidRPr="001922C0">
        <w:rPr>
          <w:rFonts w:ascii="Times New Roman" w:eastAsia="Times New Roman" w:hAnsi="Times New Roman" w:cs="Times New Roman"/>
          <w:sz w:val="28"/>
          <w:szCs w:val="28"/>
          <w:lang w:eastAsia="ru-RU"/>
        </w:rPr>
        <w:t>.</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 xml:space="preserve">Ход </w:t>
      </w:r>
      <w:r>
        <w:rPr>
          <w:rFonts w:ascii="Times New Roman" w:eastAsia="Times New Roman" w:hAnsi="Times New Roman" w:cs="Times New Roman"/>
          <w:b/>
          <w:bCs/>
          <w:sz w:val="28"/>
          <w:szCs w:val="28"/>
          <w:lang w:eastAsia="ru-RU"/>
        </w:rPr>
        <w:t>классного часа</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w:t>
      </w:r>
      <w:r w:rsidRPr="001922C0">
        <w:rPr>
          <w:rFonts w:ascii="Times New Roman" w:eastAsia="Times New Roman" w:hAnsi="Times New Roman" w:cs="Times New Roman"/>
          <w:sz w:val="28"/>
          <w:szCs w:val="28"/>
          <w:lang w:eastAsia="ru-RU"/>
        </w:rPr>
        <w:t>.</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Некоторое время назад в наш лексикон плотно вошли такие страшные слова, как </w:t>
      </w:r>
      <w:r w:rsidRPr="001922C0">
        <w:rPr>
          <w:rFonts w:ascii="Times New Roman" w:eastAsia="Times New Roman" w:hAnsi="Times New Roman" w:cs="Times New Roman"/>
          <w:b/>
          <w:bCs/>
          <w:sz w:val="28"/>
          <w:szCs w:val="28"/>
          <w:lang w:eastAsia="ru-RU"/>
        </w:rPr>
        <w:t>«терроризм»</w:t>
      </w:r>
      <w:r w:rsidRPr="001922C0">
        <w:rPr>
          <w:rFonts w:ascii="Times New Roman" w:eastAsia="Times New Roman" w:hAnsi="Times New Roman" w:cs="Times New Roman"/>
          <w:sz w:val="28"/>
          <w:szCs w:val="28"/>
          <w:lang w:eastAsia="ru-RU"/>
        </w:rPr>
        <w:t> и </w:t>
      </w:r>
      <w:r w:rsidRPr="001922C0">
        <w:rPr>
          <w:rFonts w:ascii="Times New Roman" w:eastAsia="Times New Roman" w:hAnsi="Times New Roman" w:cs="Times New Roman"/>
          <w:b/>
          <w:bCs/>
          <w:sz w:val="28"/>
          <w:szCs w:val="28"/>
          <w:lang w:eastAsia="ru-RU"/>
        </w:rPr>
        <w:t>«экстремизм».</w:t>
      </w:r>
      <w:r w:rsidRPr="001922C0">
        <w:rPr>
          <w:rFonts w:ascii="Times New Roman" w:eastAsia="Times New Roman" w:hAnsi="Times New Roman" w:cs="Times New Roman"/>
          <w:sz w:val="28"/>
          <w:szCs w:val="28"/>
          <w:lang w:eastAsia="ru-RU"/>
        </w:rPr>
        <w:t> Теперь уже каждый ребенок знает о том, что скрывается за этими понятиями. Из толкового словаря этимология термина </w:t>
      </w:r>
      <w:r w:rsidRPr="001922C0">
        <w:rPr>
          <w:rFonts w:ascii="Times New Roman" w:eastAsia="Times New Roman" w:hAnsi="Times New Roman" w:cs="Times New Roman"/>
          <w:b/>
          <w:bCs/>
          <w:sz w:val="28"/>
          <w:szCs w:val="28"/>
          <w:lang w:eastAsia="ru-RU"/>
        </w:rPr>
        <w:t>«экстремизм»</w:t>
      </w:r>
      <w:r w:rsidRPr="001922C0">
        <w:rPr>
          <w:rFonts w:ascii="Times New Roman" w:eastAsia="Times New Roman" w:hAnsi="Times New Roman" w:cs="Times New Roman"/>
          <w:sz w:val="28"/>
          <w:szCs w:val="28"/>
          <w:lang w:eastAsia="ru-RU"/>
        </w:rPr>
        <w:t> обнаруживает свои корни в латинском языке, переводится как «крайний» (взгляды и меры).</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Терроризм «</w:t>
      </w:r>
      <w:proofErr w:type="spellStart"/>
      <w:r w:rsidRPr="001922C0">
        <w:rPr>
          <w:rFonts w:ascii="Times New Roman" w:eastAsia="Times New Roman" w:hAnsi="Times New Roman" w:cs="Times New Roman"/>
          <w:b/>
          <w:bCs/>
          <w:sz w:val="28"/>
          <w:szCs w:val="28"/>
          <w:lang w:eastAsia="ru-RU"/>
        </w:rPr>
        <w:t>terror</w:t>
      </w:r>
      <w:proofErr w:type="spellEnd"/>
      <w:r w:rsidRPr="001922C0">
        <w:rPr>
          <w:rFonts w:ascii="Times New Roman" w:eastAsia="Times New Roman" w:hAnsi="Times New Roman" w:cs="Times New Roman"/>
          <w:b/>
          <w:bCs/>
          <w:sz w:val="28"/>
          <w:szCs w:val="28"/>
          <w:lang w:eastAsia="ru-RU"/>
        </w:rPr>
        <w:t>» переводится как «ужас» (устрашение смертными казнями, убийствами и всеми ужасами неистовства).</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Терроризм - это тяжкое преступление, когда организованная группа людей стремиться достичь своей цели при помощи насилия. Террористы –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За последние десятилетия крупными террористическими актами в нашей стране стали взрывы жилых домов в Москве и Волгодонске, взрыв во время парада в Каспийске, 9 мая, захват театра на Дубровке, во время представления “Норд-Ост”. Сентябрь 2004 года. 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В результате взрыва погиб 331 человек, в том числе 172 ребенка. 559 человек получили ранения. Это страшные страницы истории…</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 События последних лет со всей определенностью доказали, что Россия, как и все мировое сообщество, не в силах противостоять размаху терроризма.</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Сегодня мы собрались для обсуждения проблемы, которая заявлена следующим образом: “Терроризм-угроза обществу”. - Итак, что такое терроризм и экст</w:t>
      </w:r>
      <w:r>
        <w:rPr>
          <w:rFonts w:ascii="Times New Roman" w:eastAsia="Times New Roman" w:hAnsi="Times New Roman" w:cs="Times New Roman"/>
          <w:sz w:val="28"/>
          <w:szCs w:val="28"/>
          <w:lang w:eastAsia="ru-RU"/>
        </w:rPr>
        <w:t>р</w:t>
      </w:r>
      <w:r w:rsidRPr="001922C0">
        <w:rPr>
          <w:rFonts w:ascii="Times New Roman" w:eastAsia="Times New Roman" w:hAnsi="Times New Roman" w:cs="Times New Roman"/>
          <w:sz w:val="28"/>
          <w:szCs w:val="28"/>
          <w:lang w:eastAsia="ru-RU"/>
        </w:rPr>
        <w:t>емизм? Откуда происходят данные слова? Что в себе несут? И как себя вести в подобной ситуации? Это вопросы беседы, на которые мы постараемся дать ответы.</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К причинам возникновения экстремизма можно отнести следующие:</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lastRenderedPageBreak/>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-это нарастание социальной напряженности.</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-это снижение идеологической составляющей в воспитательном процессе, что привело к утрате нравственных ценностей.</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-это </w:t>
      </w:r>
      <w:proofErr w:type="spellStart"/>
      <w:r w:rsidRPr="001922C0">
        <w:rPr>
          <w:rFonts w:ascii="Times New Roman" w:eastAsia="Times New Roman" w:hAnsi="Times New Roman" w:cs="Times New Roman"/>
          <w:sz w:val="28"/>
          <w:szCs w:val="28"/>
          <w:lang w:eastAsia="ru-RU"/>
        </w:rPr>
        <w:t>бездуховность</w:t>
      </w:r>
      <w:proofErr w:type="spellEnd"/>
      <w:r w:rsidRPr="001922C0">
        <w:rPr>
          <w:rFonts w:ascii="Times New Roman" w:eastAsia="Times New Roman" w:hAnsi="Times New Roman" w:cs="Times New Roman"/>
          <w:sz w:val="28"/>
          <w:szCs w:val="28"/>
          <w:lang w:eastAsia="ru-RU"/>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1922C0">
        <w:rPr>
          <w:rFonts w:ascii="Times New Roman" w:eastAsia="Times New Roman" w:hAnsi="Times New Roman" w:cs="Times New Roman"/>
          <w:sz w:val="28"/>
          <w:szCs w:val="28"/>
          <w:lang w:eastAsia="ru-RU"/>
        </w:rPr>
        <w:t>Террор -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roofErr w:type="gramEnd"/>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В СССР терроризм до обострения национальных конфликтов был явлением очень редким. Единственный нашумевший случай – это взрыв в вагоне московского метро в январе 1977 года, который унес более десяти жизней. В то время обстановка в стране была иной, и потенциальные террористы знали, что они своих целей подобными действиями не добьются.</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Наша страна всерьез столкнулась с терроризмом во время “перестройки”. Уже в 1990 году на её территории было совершено около 200 взрывов, при которых погибло более 50 человек. В 1991 году в тогда ещё СССР в результате кровавых столкновений погибло более 1500 человек, было ранено более 10 тысяч граждан, а 600 тысяч стали беженцами. За период 1990-1993 годы в России было незаконно ввезено примерно полтора миллиона огнестрельного оружия. Вопрос: для чего?</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Начиная с 1992 года, в России широкое распространение получило такое явление, как заказные убийства неугодных лиц. Жертвами их стали и становятся журналисты, депутаты Государственной Думы, предприниматели, банкиры, мэры городов, коммерсанты…</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lastRenderedPageBreak/>
        <w:t>Происходящее поражает сознание, но вот парадокс: в начале третьего тысячелетия население России стало привыкать к сообщениям об очередных заказных убийствах, перестрелках на улицах городов.</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В чем же сущность терроризма?</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Типы современного терроризма</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Терроризм это сознательное использование нелегитимного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i/>
          <w:iCs/>
          <w:sz w:val="28"/>
          <w:szCs w:val="28"/>
          <w:lang w:eastAsia="ru-RU"/>
        </w:rPr>
        <w:t>Идеологический терроризм.</w:t>
      </w:r>
      <w:r w:rsidRPr="001922C0">
        <w:rPr>
          <w:rFonts w:ascii="Times New Roman" w:eastAsia="Times New Roman" w:hAnsi="Times New Roman" w:cs="Times New Roman"/>
          <w:sz w:val="28"/>
          <w:szCs w:val="28"/>
          <w:lang w:eastAsia="ru-RU"/>
        </w:rPr>
        <w:t> 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i/>
          <w:iCs/>
          <w:sz w:val="28"/>
          <w:szCs w:val="28"/>
          <w:lang w:eastAsia="ru-RU"/>
        </w:rPr>
        <w:t>Этнический терроризм.</w:t>
      </w:r>
      <w:r w:rsidRPr="001922C0">
        <w:rPr>
          <w:rFonts w:ascii="Times New Roman" w:eastAsia="Times New Roman" w:hAnsi="Times New Roman" w:cs="Times New Roman"/>
          <w:sz w:val="28"/>
          <w:szCs w:val="28"/>
          <w:lang w:eastAsia="ru-RU"/>
        </w:rPr>
        <w:t> 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w:t>
      </w:r>
      <w:r w:rsidRPr="001922C0">
        <w:rPr>
          <w:rFonts w:ascii="Times New Roman" w:eastAsia="Times New Roman" w:hAnsi="Times New Roman" w:cs="Times New Roman"/>
          <w:b/>
          <w:bCs/>
          <w:sz w:val="28"/>
          <w:szCs w:val="28"/>
          <w:lang w:eastAsia="ru-RU"/>
        </w:rPr>
        <w:t>. </w:t>
      </w:r>
      <w:proofErr w:type="spellStart"/>
      <w:r w:rsidRPr="001922C0">
        <w:rPr>
          <w:rFonts w:ascii="Times New Roman" w:eastAsia="Times New Roman" w:hAnsi="Times New Roman" w:cs="Times New Roman"/>
          <w:i/>
          <w:iCs/>
          <w:sz w:val="28"/>
          <w:szCs w:val="28"/>
          <w:lang w:eastAsia="ru-RU"/>
        </w:rPr>
        <w:t>Этнотерроризм</w:t>
      </w:r>
      <w:proofErr w:type="spellEnd"/>
      <w:r w:rsidRPr="001922C0">
        <w:rPr>
          <w:rFonts w:ascii="Times New Roman" w:eastAsia="Times New Roman" w:hAnsi="Times New Roman" w:cs="Times New Roman"/>
          <w:sz w:val="28"/>
          <w:szCs w:val="28"/>
          <w:lang w:eastAsia="ru-RU"/>
        </w:rPr>
        <w:t> может иметь расовый характер. Самые яркие примеры: сицилийские сепаратисты, ирландцы, курды, карабахские армяне и чеченцы.</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i/>
          <w:iCs/>
          <w:sz w:val="28"/>
          <w:szCs w:val="28"/>
          <w:lang w:eastAsia="ru-RU"/>
        </w:rPr>
        <w:t>Религиозный терроризм.</w:t>
      </w:r>
      <w:r w:rsidRPr="001922C0">
        <w:rPr>
          <w:rFonts w:ascii="Times New Roman" w:eastAsia="Times New Roman" w:hAnsi="Times New Roman" w:cs="Times New Roman"/>
          <w:sz w:val="28"/>
          <w:szCs w:val="28"/>
          <w:lang w:eastAsia="ru-RU"/>
        </w:rPr>
        <w:t> 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i/>
          <w:iCs/>
          <w:sz w:val="28"/>
          <w:szCs w:val="28"/>
          <w:lang w:eastAsia="ru-RU"/>
        </w:rPr>
        <w:t>Криминальный терроризм.</w:t>
      </w:r>
      <w:r w:rsidRPr="001922C0">
        <w:rPr>
          <w:rFonts w:ascii="Times New Roman" w:eastAsia="Times New Roman" w:hAnsi="Times New Roman" w:cs="Times New Roman"/>
          <w:sz w:val="28"/>
          <w:szCs w:val="28"/>
          <w:lang w:eastAsia="ru-RU"/>
        </w:rPr>
        <w:t xml:space="preserve"> Чаще всего такой терроризм сопровождается требованием </w:t>
      </w:r>
      <w:proofErr w:type="spellStart"/>
      <w:r w:rsidRPr="001922C0">
        <w:rPr>
          <w:rFonts w:ascii="Times New Roman" w:eastAsia="Times New Roman" w:hAnsi="Times New Roman" w:cs="Times New Roman"/>
          <w:sz w:val="28"/>
          <w:szCs w:val="28"/>
          <w:lang w:eastAsia="ru-RU"/>
        </w:rPr>
        <w:t>полуполитического</w:t>
      </w:r>
      <w:proofErr w:type="spellEnd"/>
      <w:r w:rsidRPr="001922C0">
        <w:rPr>
          <w:rFonts w:ascii="Times New Roman" w:eastAsia="Times New Roman" w:hAnsi="Times New Roman" w:cs="Times New Roman"/>
          <w:sz w:val="28"/>
          <w:szCs w:val="28"/>
          <w:lang w:eastAsia="ru-RU"/>
        </w:rPr>
        <w:t xml:space="preserve">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i/>
          <w:iCs/>
          <w:sz w:val="28"/>
          <w:szCs w:val="28"/>
          <w:lang w:eastAsia="ru-RU"/>
        </w:rPr>
        <w:t>Индивидуальный террор.</w:t>
      </w:r>
      <w:r w:rsidRPr="001922C0">
        <w:rPr>
          <w:rFonts w:ascii="Times New Roman" w:eastAsia="Times New Roman" w:hAnsi="Times New Roman" w:cs="Times New Roman"/>
          <w:sz w:val="28"/>
          <w:szCs w:val="28"/>
          <w:lang w:eastAsia="ru-RU"/>
        </w:rPr>
        <w:t>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lastRenderedPageBreak/>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1999 год Москве взорваны два жилых дома. Погибли 200 человек.</w:t>
      </w:r>
    </w:p>
    <w:p w:rsidR="001922C0" w:rsidRPr="001922C0" w:rsidRDefault="001922C0" w:rsidP="001922C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Пятигорск, Каспийск, Владикавказ, </w:t>
      </w:r>
      <w:proofErr w:type="spellStart"/>
      <w:r w:rsidRPr="001922C0">
        <w:rPr>
          <w:rFonts w:ascii="Times New Roman" w:eastAsia="Times New Roman" w:hAnsi="Times New Roman" w:cs="Times New Roman"/>
          <w:sz w:val="28"/>
          <w:szCs w:val="28"/>
          <w:lang w:eastAsia="ru-RU"/>
        </w:rPr>
        <w:t>Буйнакс</w:t>
      </w:r>
      <w:proofErr w:type="spellEnd"/>
      <w:r w:rsidRPr="001922C0">
        <w:rPr>
          <w:rFonts w:ascii="Times New Roman" w:eastAsia="Times New Roman" w:hAnsi="Times New Roman" w:cs="Times New Roman"/>
          <w:sz w:val="28"/>
          <w:szCs w:val="28"/>
          <w:lang w:eastAsia="ru-RU"/>
        </w:rPr>
        <w:t xml:space="preserve">, </w:t>
      </w:r>
      <w:proofErr w:type="spellStart"/>
      <w:r w:rsidRPr="001922C0">
        <w:rPr>
          <w:rFonts w:ascii="Times New Roman" w:eastAsia="Times New Roman" w:hAnsi="Times New Roman" w:cs="Times New Roman"/>
          <w:sz w:val="28"/>
          <w:szCs w:val="28"/>
          <w:lang w:eastAsia="ru-RU"/>
        </w:rPr>
        <w:t>Буденовск</w:t>
      </w:r>
      <w:proofErr w:type="spellEnd"/>
      <w:r w:rsidRPr="001922C0">
        <w:rPr>
          <w:rFonts w:ascii="Times New Roman" w:eastAsia="Times New Roman" w:hAnsi="Times New Roman" w:cs="Times New Roman"/>
          <w:sz w:val="28"/>
          <w:szCs w:val="28"/>
          <w:lang w:eastAsia="ru-RU"/>
        </w:rPr>
        <w:t>, Кизляр, Беслан, где пострадали многие и многие ни в чем не повинные граждане России.</w:t>
      </w:r>
    </w:p>
    <w:p w:rsidR="001922C0" w:rsidRPr="001922C0" w:rsidRDefault="001922C0" w:rsidP="001922C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Октябрь 2002 – захват заложников в Москве – Театральный центр на Дубровке.</w:t>
      </w:r>
    </w:p>
    <w:p w:rsidR="001922C0" w:rsidRPr="001922C0" w:rsidRDefault="001922C0" w:rsidP="001922C0">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6 февраля 2004 год - взрыв в вагоне московского метро, унесло жизни около 50 человек.</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Всплеск терроризма произошел в 2003 году. Среди наиболее масштабных и кровавых можно выделить:</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12 мая - взрыв у жилых домов в </w:t>
      </w:r>
      <w:proofErr w:type="spellStart"/>
      <w:r w:rsidRPr="001922C0">
        <w:rPr>
          <w:rFonts w:ascii="Times New Roman" w:eastAsia="Times New Roman" w:hAnsi="Times New Roman" w:cs="Times New Roman"/>
          <w:sz w:val="28"/>
          <w:szCs w:val="28"/>
          <w:lang w:eastAsia="ru-RU"/>
        </w:rPr>
        <w:t>Надтеречном</w:t>
      </w:r>
      <w:proofErr w:type="spellEnd"/>
      <w:r w:rsidRPr="001922C0">
        <w:rPr>
          <w:rFonts w:ascii="Times New Roman" w:eastAsia="Times New Roman" w:hAnsi="Times New Roman" w:cs="Times New Roman"/>
          <w:sz w:val="28"/>
          <w:szCs w:val="28"/>
          <w:lang w:eastAsia="ru-RU"/>
        </w:rPr>
        <w:t xml:space="preserve"> районе Чечни. Погибли 59 человек, 320 получили ранения;</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5 июля взрыв в Москве (Тушинский рынок) погибло - 17 человек, 74 получили ранения;</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5 декабря взрыв в электричке в </w:t>
      </w:r>
      <w:proofErr w:type="spellStart"/>
      <w:r w:rsidRPr="001922C0">
        <w:rPr>
          <w:rFonts w:ascii="Times New Roman" w:eastAsia="Times New Roman" w:hAnsi="Times New Roman" w:cs="Times New Roman"/>
          <w:sz w:val="28"/>
          <w:szCs w:val="28"/>
          <w:lang w:eastAsia="ru-RU"/>
        </w:rPr>
        <w:t>Есентуках</w:t>
      </w:r>
      <w:proofErr w:type="spellEnd"/>
      <w:r w:rsidRPr="001922C0">
        <w:rPr>
          <w:rFonts w:ascii="Times New Roman" w:eastAsia="Times New Roman" w:hAnsi="Times New Roman" w:cs="Times New Roman"/>
          <w:sz w:val="28"/>
          <w:szCs w:val="28"/>
          <w:lang w:eastAsia="ru-RU"/>
        </w:rPr>
        <w:t xml:space="preserve"> – погибли 32 человека, ранено - 150.</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9 декабря – Москва взрыв на Манежной площади (погибли 7 человек, ранено-13.)</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2004 год весь мир заставил содрогнуться новая серия терактов: одновременные взрывы двух пассажирских самолетов 24 августа с гибелью 90 человек.</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21 августа 2006 — взрыв на </w:t>
      </w:r>
      <w:proofErr w:type="spellStart"/>
      <w:r w:rsidRPr="001922C0">
        <w:rPr>
          <w:rFonts w:ascii="Times New Roman" w:eastAsia="Times New Roman" w:hAnsi="Times New Roman" w:cs="Times New Roman"/>
          <w:sz w:val="28"/>
          <w:szCs w:val="28"/>
          <w:lang w:eastAsia="ru-RU"/>
        </w:rPr>
        <w:t>Черкизовском</w:t>
      </w:r>
      <w:proofErr w:type="spellEnd"/>
      <w:r w:rsidRPr="001922C0">
        <w:rPr>
          <w:rFonts w:ascii="Times New Roman" w:eastAsia="Times New Roman" w:hAnsi="Times New Roman" w:cs="Times New Roman"/>
          <w:sz w:val="28"/>
          <w:szCs w:val="28"/>
          <w:lang w:eastAsia="ru-RU"/>
        </w:rPr>
        <w:t xml:space="preserve"> рынке в Москве. В результате взрыва погибли 14 человек, </w:t>
      </w:r>
      <w:proofErr w:type="gramStart"/>
      <w:r w:rsidRPr="001922C0">
        <w:rPr>
          <w:rFonts w:ascii="Times New Roman" w:eastAsia="Times New Roman" w:hAnsi="Times New Roman" w:cs="Times New Roman"/>
          <w:sz w:val="28"/>
          <w:szCs w:val="28"/>
          <w:lang w:eastAsia="ru-RU"/>
        </w:rPr>
        <w:t>ранены</w:t>
      </w:r>
      <w:proofErr w:type="gramEnd"/>
      <w:r w:rsidRPr="001922C0">
        <w:rPr>
          <w:rFonts w:ascii="Times New Roman" w:eastAsia="Times New Roman" w:hAnsi="Times New Roman" w:cs="Times New Roman"/>
          <w:sz w:val="28"/>
          <w:szCs w:val="28"/>
          <w:lang w:eastAsia="ru-RU"/>
        </w:rPr>
        <w:t xml:space="preserve"> 61 человек.</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17 августа — Теракт в Назрани (2009). 25 человек погибло и 136 получили ранения различной степени тяжести.</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29 марта 2010 года в 7:56 по московскому времени произошёл взрыв на станции метро «Лубянка», во втором (по другой версии в третьем) вагоне. Ещё один взрыв в 8:37 произошёл на станции «Парк Культуры». В результате терактов погиб 41 человек, 85 ранено.</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24 января 2011 в Москве в аэропорту Домодедово в 16:32 подорвал бомбу террорист-смертник. По данным </w:t>
      </w:r>
      <w:proofErr w:type="spellStart"/>
      <w:r w:rsidRPr="001922C0">
        <w:rPr>
          <w:rFonts w:ascii="Times New Roman" w:eastAsia="Times New Roman" w:hAnsi="Times New Roman" w:cs="Times New Roman"/>
          <w:sz w:val="28"/>
          <w:szCs w:val="28"/>
          <w:lang w:eastAsia="ru-RU"/>
        </w:rPr>
        <w:t>Минздравсоцразвития</w:t>
      </w:r>
      <w:proofErr w:type="spellEnd"/>
      <w:r w:rsidRPr="001922C0">
        <w:rPr>
          <w:rFonts w:ascii="Times New Roman" w:eastAsia="Times New Roman" w:hAnsi="Times New Roman" w:cs="Times New Roman"/>
          <w:sz w:val="28"/>
          <w:szCs w:val="28"/>
          <w:lang w:eastAsia="ru-RU"/>
        </w:rPr>
        <w:t xml:space="preserve"> РФ, 37 человек погибло, ранения разной степени тяжести получили 130 человек.</w:t>
      </w:r>
    </w:p>
    <w:p w:rsidR="001922C0" w:rsidRPr="001922C0" w:rsidRDefault="001922C0" w:rsidP="001922C0">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31 октября 2015. Катастрофа A321 над </w:t>
      </w:r>
      <w:proofErr w:type="spellStart"/>
      <w:r w:rsidRPr="001922C0">
        <w:rPr>
          <w:rFonts w:ascii="Times New Roman" w:eastAsia="Times New Roman" w:hAnsi="Times New Roman" w:cs="Times New Roman"/>
          <w:sz w:val="28"/>
          <w:szCs w:val="28"/>
          <w:lang w:eastAsia="ru-RU"/>
        </w:rPr>
        <w:t>Синайским</w:t>
      </w:r>
      <w:proofErr w:type="spellEnd"/>
      <w:r w:rsidRPr="001922C0">
        <w:rPr>
          <w:rFonts w:ascii="Times New Roman" w:eastAsia="Times New Roman" w:hAnsi="Times New Roman" w:cs="Times New Roman"/>
          <w:sz w:val="28"/>
          <w:szCs w:val="28"/>
          <w:lang w:eastAsia="ru-RU"/>
        </w:rPr>
        <w:t xml:space="preserve"> полуостровом. В результате заложенной в самолёт бомбы потерпел крушение </w:t>
      </w:r>
      <w:proofErr w:type="spellStart"/>
      <w:r w:rsidRPr="001922C0">
        <w:rPr>
          <w:rFonts w:ascii="Times New Roman" w:eastAsia="Times New Roman" w:hAnsi="Times New Roman" w:cs="Times New Roman"/>
          <w:sz w:val="28"/>
          <w:szCs w:val="28"/>
          <w:lang w:eastAsia="ru-RU"/>
        </w:rPr>
        <w:t>Airbus</w:t>
      </w:r>
      <w:proofErr w:type="spellEnd"/>
      <w:r w:rsidRPr="001922C0">
        <w:rPr>
          <w:rFonts w:ascii="Times New Roman" w:eastAsia="Times New Roman" w:hAnsi="Times New Roman" w:cs="Times New Roman"/>
          <w:sz w:val="28"/>
          <w:szCs w:val="28"/>
          <w:lang w:eastAsia="ru-RU"/>
        </w:rPr>
        <w:t xml:space="preserve"> A321. Все 217 пассажиров и 7 членов экипажа погибли. Ответственность за теракт взяло на себя руководство «ИГИЛ».</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Разгул терроризма – сегодня не только российская, но уже и острейшая международная проблема. Об этом свидетельствуют многие факты, но особенно красноречивы взрыв в Нью-Йорке Всемирного торгового центра 11 сентября 2001 года, унесшего жизни 3,5 тысяч человек, объединенные в одну цепь взрывы 11 марта 2004 года в пригородных поездах в центре Мадрида </w:t>
      </w:r>
      <w:r w:rsidRPr="001922C0">
        <w:rPr>
          <w:rFonts w:ascii="Times New Roman" w:eastAsia="Times New Roman" w:hAnsi="Times New Roman" w:cs="Times New Roman"/>
          <w:sz w:val="28"/>
          <w:szCs w:val="28"/>
          <w:lang w:eastAsia="ru-RU"/>
        </w:rPr>
        <w:lastRenderedPageBreak/>
        <w:t xml:space="preserve">(Испания), бесконечные теракты в Израиле, на </w:t>
      </w:r>
      <w:proofErr w:type="spellStart"/>
      <w:r w:rsidRPr="001922C0">
        <w:rPr>
          <w:rFonts w:ascii="Times New Roman" w:eastAsia="Times New Roman" w:hAnsi="Times New Roman" w:cs="Times New Roman"/>
          <w:sz w:val="28"/>
          <w:szCs w:val="28"/>
          <w:lang w:eastAsia="ru-RU"/>
        </w:rPr>
        <w:t>Филлипинах</w:t>
      </w:r>
      <w:proofErr w:type="spellEnd"/>
      <w:r w:rsidRPr="001922C0">
        <w:rPr>
          <w:rFonts w:ascii="Times New Roman" w:eastAsia="Times New Roman" w:hAnsi="Times New Roman" w:cs="Times New Roman"/>
          <w:sz w:val="28"/>
          <w:szCs w:val="28"/>
          <w:lang w:eastAsia="ru-RU"/>
        </w:rPr>
        <w:t>, в других странах.</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Как же не стать жертвой теракта?</w:t>
      </w:r>
      <w:r w:rsidRPr="001922C0">
        <w:rPr>
          <w:rFonts w:ascii="Times New Roman" w:eastAsia="Times New Roman" w:hAnsi="Times New Roman" w:cs="Times New Roman"/>
          <w:sz w:val="28"/>
          <w:szCs w:val="28"/>
          <w:lang w:eastAsia="ru-RU"/>
        </w:rPr>
        <w:t xml:space="preserve">  </w:t>
      </w:r>
      <w:proofErr w:type="gramStart"/>
      <w:r w:rsidRPr="001922C0">
        <w:rPr>
          <w:rFonts w:ascii="Times New Roman" w:eastAsia="Times New Roman" w:hAnsi="Times New Roman" w:cs="Times New Roman"/>
          <w:sz w:val="28"/>
          <w:szCs w:val="28"/>
          <w:lang w:eastAsia="ru-RU"/>
        </w:rPr>
        <w:t>(Ответы: следует избегать посещение регионов, городов, мест и мероприятий, где возможно проведение терактов, Места массового скопления людей - это многолюдные мероприятия.</w:t>
      </w:r>
      <w:proofErr w:type="gramEnd"/>
      <w:r w:rsidRPr="001922C0">
        <w:rPr>
          <w:rFonts w:ascii="Times New Roman" w:eastAsia="Times New Roman" w:hAnsi="Times New Roman" w:cs="Times New Roman"/>
          <w:sz w:val="28"/>
          <w:szCs w:val="28"/>
          <w:lang w:eastAsia="ru-RU"/>
        </w:rPr>
        <w:t xml:space="preserve"> </w:t>
      </w:r>
      <w:proofErr w:type="gramStart"/>
      <w:r w:rsidRPr="001922C0">
        <w:rPr>
          <w:rFonts w:ascii="Times New Roman" w:eastAsia="Times New Roman" w:hAnsi="Times New Roman" w:cs="Times New Roman"/>
          <w:sz w:val="28"/>
          <w:szCs w:val="28"/>
          <w:lang w:eastAsia="ru-RU"/>
        </w:rPr>
        <w:t>Здесь следует проявлять осмотрительность и гражданскую бдительность.)</w:t>
      </w:r>
      <w:proofErr w:type="gramEnd"/>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Что такое гражданская бдительность? (Ответы: например оставленный кем-то подозрительный предмет (пакет, коробка, чемодан и т. д.))</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Какие действия необходимо применить при обнаружении подозрительных предметов? (Ответы: не трогать, не вскрывать, зафиксировать время, поставить в известность администрацию, дождаться прибытия милиции.)</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Если вы услышали выстрелы, находясь дома, ваши первые действия? (ответы: не входить в комнату, со стороны которой слышатся выстрелы, не стоять у окна, сообщить по телефону).</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Если вам поступила угроза по телефону вам необходимо (ответы: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Если рядом прогремел взрыв, ваши действия? (Ответы: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Если вы оказались в числе заложников? </w:t>
      </w:r>
      <w:proofErr w:type="gramStart"/>
      <w:r w:rsidRPr="001922C0">
        <w:rPr>
          <w:rFonts w:ascii="Times New Roman" w:eastAsia="Times New Roman" w:hAnsi="Times New Roman" w:cs="Times New Roman"/>
          <w:sz w:val="28"/>
          <w:szCs w:val="28"/>
          <w:lang w:eastAsia="ru-RU"/>
        </w:rPr>
        <w:t>(Ответы: помнить главное-цель остаться в живых, не допускать истерик, не пытаться оказать сопротивление.</w:t>
      </w:r>
      <w:proofErr w:type="gramEnd"/>
      <w:r w:rsidRPr="001922C0">
        <w:rPr>
          <w:rFonts w:ascii="Times New Roman" w:eastAsia="Times New Roman" w:hAnsi="Times New Roman" w:cs="Times New Roman"/>
          <w:sz w:val="28"/>
          <w:szCs w:val="28"/>
          <w:lang w:eastAsia="ru-RU"/>
        </w:rPr>
        <w:t xml:space="preserve"> </w:t>
      </w:r>
      <w:proofErr w:type="gramStart"/>
      <w:r w:rsidRPr="001922C0">
        <w:rPr>
          <w:rFonts w:ascii="Times New Roman" w:eastAsia="Times New Roman" w:hAnsi="Times New Roman" w:cs="Times New Roman"/>
          <w:sz w:val="28"/>
          <w:szCs w:val="28"/>
          <w:lang w:eastAsia="ru-RU"/>
        </w:rPr>
        <w:t>Ничего не предпринимать без разрешения, помнить - спецслужбы начали действовать).</w:t>
      </w:r>
      <w:proofErr w:type="gramEnd"/>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Административная ответственность за проявления экстремизма</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Прежде чем начать обсуждение конкретных административных правонарушений, хотелось бы отметить, что административную ответственность несут граждане, достигшие </w:t>
      </w:r>
      <w:r w:rsidRPr="001922C0">
        <w:rPr>
          <w:rFonts w:ascii="Times New Roman" w:eastAsia="Times New Roman" w:hAnsi="Times New Roman" w:cs="Times New Roman"/>
          <w:b/>
          <w:bCs/>
          <w:sz w:val="28"/>
          <w:szCs w:val="28"/>
          <w:lang w:eastAsia="ru-RU"/>
        </w:rPr>
        <w:t>16 лет.</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1.     Одним из самых распространенных видов правонарушений является </w:t>
      </w:r>
      <w:r w:rsidRPr="001922C0">
        <w:rPr>
          <w:rFonts w:ascii="Times New Roman" w:eastAsia="Times New Roman" w:hAnsi="Times New Roman" w:cs="Times New Roman"/>
          <w:b/>
          <w:bCs/>
          <w:sz w:val="28"/>
          <w:szCs w:val="28"/>
          <w:lang w:eastAsia="ru-RU"/>
        </w:rPr>
        <w:t>хулиганство.</w:t>
      </w:r>
      <w:r>
        <w:rPr>
          <w:rFonts w:ascii="Times New Roman" w:eastAsia="Times New Roman" w:hAnsi="Times New Roman" w:cs="Times New Roman"/>
          <w:b/>
          <w:bCs/>
          <w:sz w:val="28"/>
          <w:szCs w:val="28"/>
          <w:lang w:eastAsia="ru-RU"/>
        </w:rPr>
        <w:t xml:space="preserve"> </w:t>
      </w:r>
      <w:r w:rsidRPr="001922C0">
        <w:rPr>
          <w:rFonts w:ascii="Times New Roman" w:eastAsia="Times New Roman" w:hAnsi="Times New Roman" w:cs="Times New Roman"/>
          <w:sz w:val="28"/>
          <w:szCs w:val="28"/>
          <w:lang w:eastAsia="ru-RU"/>
        </w:rPr>
        <w:t xml:space="preserve">Причем за мелкое хулиганство предусмотрена административная ответственность. За более </w:t>
      </w:r>
      <w:proofErr w:type="gramStart"/>
      <w:r w:rsidRPr="001922C0">
        <w:rPr>
          <w:rFonts w:ascii="Times New Roman" w:eastAsia="Times New Roman" w:hAnsi="Times New Roman" w:cs="Times New Roman"/>
          <w:sz w:val="28"/>
          <w:szCs w:val="28"/>
          <w:lang w:eastAsia="ru-RU"/>
        </w:rPr>
        <w:t>тяжкое</w:t>
      </w:r>
      <w:proofErr w:type="gramEnd"/>
      <w:r w:rsidRPr="001922C0">
        <w:rPr>
          <w:rFonts w:ascii="Times New Roman" w:eastAsia="Times New Roman" w:hAnsi="Times New Roman" w:cs="Times New Roman"/>
          <w:sz w:val="28"/>
          <w:szCs w:val="28"/>
          <w:lang w:eastAsia="ru-RU"/>
        </w:rPr>
        <w:t xml:space="preserve"> – уголовная.</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Разберемся сначала с тем, что такое мелкое хулиганство.</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Согласно </w:t>
      </w:r>
      <w:r w:rsidRPr="001922C0">
        <w:rPr>
          <w:rFonts w:ascii="Times New Roman" w:eastAsia="Times New Roman" w:hAnsi="Times New Roman" w:cs="Times New Roman"/>
          <w:b/>
          <w:bCs/>
          <w:sz w:val="28"/>
          <w:szCs w:val="28"/>
          <w:lang w:eastAsia="ru-RU"/>
        </w:rPr>
        <w:t xml:space="preserve">ст. 20.1 </w:t>
      </w:r>
      <w:proofErr w:type="spellStart"/>
      <w:r w:rsidRPr="001922C0">
        <w:rPr>
          <w:rFonts w:ascii="Times New Roman" w:eastAsia="Times New Roman" w:hAnsi="Times New Roman" w:cs="Times New Roman"/>
          <w:b/>
          <w:bCs/>
          <w:sz w:val="28"/>
          <w:szCs w:val="28"/>
          <w:lang w:eastAsia="ru-RU"/>
        </w:rPr>
        <w:t>КоАП</w:t>
      </w:r>
      <w:proofErr w:type="spellEnd"/>
      <w:r w:rsidRPr="001922C0">
        <w:rPr>
          <w:rFonts w:ascii="Times New Roman" w:eastAsia="Times New Roman" w:hAnsi="Times New Roman" w:cs="Times New Roman"/>
          <w:b/>
          <w:bCs/>
          <w:sz w:val="28"/>
          <w:szCs w:val="28"/>
          <w:lang w:eastAsia="ru-RU"/>
        </w:rPr>
        <w:t xml:space="preserve"> РФ</w:t>
      </w:r>
      <w:r w:rsidRPr="001922C0">
        <w:rPr>
          <w:rFonts w:ascii="Times New Roman" w:eastAsia="Times New Roman" w:hAnsi="Times New Roman" w:cs="Times New Roman"/>
          <w:sz w:val="28"/>
          <w:szCs w:val="28"/>
          <w:lang w:eastAsia="ru-RU"/>
        </w:rPr>
        <w:t> мелкое хулиганство – это нарушение общественного порядка, которое выражает явное неуважение к обществу. Это может быть:</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нецензурная брань в общественных местах;</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оскорбительное приставание к гражданам;</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уничтожение или повреждение чужого имущества.</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Все эти действия влекут за собой:</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наложение административного штрафа</w:t>
      </w:r>
      <w:r>
        <w:rPr>
          <w:rFonts w:ascii="Times New Roman" w:eastAsia="Times New Roman" w:hAnsi="Times New Roman" w:cs="Times New Roman"/>
          <w:sz w:val="28"/>
          <w:szCs w:val="28"/>
          <w:lang w:eastAsia="ru-RU"/>
        </w:rPr>
        <w:t>,</w:t>
      </w:r>
      <w:r w:rsidRPr="001922C0">
        <w:rPr>
          <w:rFonts w:ascii="Times New Roman" w:eastAsia="Times New Roman" w:hAnsi="Times New Roman" w:cs="Times New Roman"/>
          <w:sz w:val="28"/>
          <w:szCs w:val="28"/>
          <w:lang w:eastAsia="ru-RU"/>
        </w:rPr>
        <w:t xml:space="preserve">  либо административный арест на срок до пятнадцати суток.</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2.     Следующим административным правонарушением является </w:t>
      </w:r>
      <w:r w:rsidRPr="001922C0">
        <w:rPr>
          <w:rFonts w:ascii="Times New Roman" w:eastAsia="Times New Roman" w:hAnsi="Times New Roman" w:cs="Times New Roman"/>
          <w:b/>
          <w:bCs/>
          <w:sz w:val="28"/>
          <w:szCs w:val="28"/>
          <w:lang w:eastAsia="ru-RU"/>
        </w:rPr>
        <w:t xml:space="preserve">пропаганда и публичное демонстрирование </w:t>
      </w:r>
      <w:r w:rsidRPr="001922C0">
        <w:rPr>
          <w:rFonts w:ascii="Times New Roman" w:eastAsia="Times New Roman" w:hAnsi="Times New Roman" w:cs="Times New Roman"/>
          <w:b/>
          <w:bCs/>
          <w:sz w:val="28"/>
          <w:szCs w:val="28"/>
          <w:lang w:eastAsia="ru-RU"/>
        </w:rPr>
        <w:lastRenderedPageBreak/>
        <w:t>нацистской атрибутики или символики</w:t>
      </w:r>
      <w:r w:rsidRPr="001922C0">
        <w:rPr>
          <w:rFonts w:ascii="Times New Roman" w:eastAsia="Times New Roman" w:hAnsi="Times New Roman" w:cs="Times New Roman"/>
          <w:sz w:val="28"/>
          <w:szCs w:val="28"/>
          <w:lang w:eastAsia="ru-RU"/>
        </w:rPr>
        <w:t>, предусмотренное ст. </w:t>
      </w:r>
      <w:r w:rsidRPr="001922C0">
        <w:rPr>
          <w:rFonts w:ascii="Times New Roman" w:eastAsia="Times New Roman" w:hAnsi="Times New Roman" w:cs="Times New Roman"/>
          <w:b/>
          <w:bCs/>
          <w:sz w:val="28"/>
          <w:szCs w:val="28"/>
          <w:lang w:eastAsia="ru-RU"/>
        </w:rPr>
        <w:t xml:space="preserve">20.3 </w:t>
      </w:r>
      <w:proofErr w:type="spellStart"/>
      <w:r w:rsidRPr="001922C0">
        <w:rPr>
          <w:rFonts w:ascii="Times New Roman" w:eastAsia="Times New Roman" w:hAnsi="Times New Roman" w:cs="Times New Roman"/>
          <w:b/>
          <w:bCs/>
          <w:sz w:val="28"/>
          <w:szCs w:val="28"/>
          <w:lang w:eastAsia="ru-RU"/>
        </w:rPr>
        <w:t>КоАП</w:t>
      </w:r>
      <w:proofErr w:type="spellEnd"/>
      <w:r w:rsidRPr="001922C0">
        <w:rPr>
          <w:rFonts w:ascii="Times New Roman" w:eastAsia="Times New Roman" w:hAnsi="Times New Roman" w:cs="Times New Roman"/>
          <w:b/>
          <w:bCs/>
          <w:sz w:val="28"/>
          <w:szCs w:val="28"/>
          <w:lang w:eastAsia="ru-RU"/>
        </w:rPr>
        <w:t xml:space="preserve"> РФ</w:t>
      </w:r>
      <w:r w:rsidRPr="001922C0">
        <w:rPr>
          <w:rFonts w:ascii="Times New Roman" w:eastAsia="Times New Roman" w:hAnsi="Times New Roman" w:cs="Times New Roman"/>
          <w:i/>
          <w:iCs/>
          <w:sz w:val="28"/>
          <w:szCs w:val="28"/>
          <w:lang w:eastAsia="ru-RU"/>
        </w:rPr>
        <w:t>. </w:t>
      </w:r>
      <w:r w:rsidRPr="001922C0">
        <w:rPr>
          <w:rFonts w:ascii="Times New Roman" w:eastAsia="Times New Roman" w:hAnsi="Times New Roman" w:cs="Times New Roman"/>
          <w:sz w:val="28"/>
          <w:szCs w:val="28"/>
          <w:lang w:eastAsia="ru-RU"/>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Этот запрет связан с тем, что он оскорбляет память о жертвах Великой Отечественной Войны.</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За такое нарушение </w:t>
      </w:r>
      <w:proofErr w:type="gramStart"/>
      <w:r w:rsidRPr="001922C0">
        <w:rPr>
          <w:rFonts w:ascii="Times New Roman" w:eastAsia="Times New Roman" w:hAnsi="Times New Roman" w:cs="Times New Roman"/>
          <w:sz w:val="28"/>
          <w:szCs w:val="28"/>
          <w:lang w:eastAsia="ru-RU"/>
        </w:rPr>
        <w:t>предусмотрен</w:t>
      </w:r>
      <w:proofErr w:type="gramEnd"/>
      <w:r w:rsidRPr="001922C0">
        <w:rPr>
          <w:rFonts w:ascii="Times New Roman" w:eastAsia="Times New Roman" w:hAnsi="Times New Roman" w:cs="Times New Roman"/>
          <w:sz w:val="28"/>
          <w:szCs w:val="28"/>
          <w:lang w:eastAsia="ru-RU"/>
        </w:rPr>
        <w:t>:</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штраф в размере от 500 до 1000 рублей с конфискацией атрибутики или символики.</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арест на срок до пятнадцати суток с конфискацией атрибутики или символики.</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Изготовление,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3.     Следующее административное правонарушение – </w:t>
      </w:r>
      <w:r w:rsidRPr="001922C0">
        <w:rPr>
          <w:rFonts w:ascii="Times New Roman" w:eastAsia="Times New Roman" w:hAnsi="Times New Roman" w:cs="Times New Roman"/>
          <w:b/>
          <w:bCs/>
          <w:sz w:val="28"/>
          <w:szCs w:val="28"/>
          <w:lang w:eastAsia="ru-RU"/>
        </w:rPr>
        <w:t xml:space="preserve">производство и распространение экстремистских материалов (предусмотрено ст. 20.29 </w:t>
      </w:r>
      <w:proofErr w:type="spellStart"/>
      <w:r w:rsidRPr="001922C0">
        <w:rPr>
          <w:rFonts w:ascii="Times New Roman" w:eastAsia="Times New Roman" w:hAnsi="Times New Roman" w:cs="Times New Roman"/>
          <w:b/>
          <w:bCs/>
          <w:sz w:val="28"/>
          <w:szCs w:val="28"/>
          <w:lang w:eastAsia="ru-RU"/>
        </w:rPr>
        <w:t>КоАП</w:t>
      </w:r>
      <w:proofErr w:type="spellEnd"/>
      <w:r w:rsidRPr="001922C0">
        <w:rPr>
          <w:rFonts w:ascii="Times New Roman" w:eastAsia="Times New Roman" w:hAnsi="Times New Roman" w:cs="Times New Roman"/>
          <w:b/>
          <w:bCs/>
          <w:sz w:val="28"/>
          <w:szCs w:val="28"/>
          <w:lang w:eastAsia="ru-RU"/>
        </w:rPr>
        <w:t xml:space="preserve"> РФ). </w:t>
      </w:r>
      <w:r w:rsidRPr="001922C0">
        <w:rPr>
          <w:rFonts w:ascii="Times New Roman" w:eastAsia="Times New Roman" w:hAnsi="Times New Roman" w:cs="Times New Roman"/>
          <w:sz w:val="28"/>
          <w:szCs w:val="28"/>
          <w:lang w:eastAsia="ru-RU"/>
        </w:rPr>
        <w:t>Экстремистские материалы – это документы либо информация на иных носителях, которые призывают к осуществлению экстремистской деятельности. Сюда относятся:</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труды руководителей национал-социалистской рабочей партии Германии, фашистской партии Италии,</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публикации, оправдывающие национальное и (или) расовое превосходство</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публикации, оправдывающие совершение преступлений против какой-либо этнической, социальной, расовой, национальной или религиозной группы.</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Данное правонарушение влечет за собой:</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наложение штрафа на граждан в размере от 1000 до 3000 рублей с конфискацией указанных материалов.</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арест на срок до пятнадцати суток с конфискацией указанных материалов.</w:t>
      </w:r>
      <w:r w:rsidRPr="001922C0">
        <w:rPr>
          <w:rFonts w:ascii="Times New Roman" w:eastAsia="Times New Roman" w:hAnsi="Times New Roman" w:cs="Times New Roman"/>
          <w:noProof/>
          <w:sz w:val="28"/>
          <w:szCs w:val="28"/>
          <w:lang w:eastAsia="ru-RU"/>
        </w:rPr>
        <w:drawing>
          <wp:inline distT="0" distB="0" distL="0" distR="0">
            <wp:extent cx="8255" cy="825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Уголовная ответственность за экстремистские преступления.</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Круг экстремистских преступлений достаточно широк. В соответствии с примечанием 2 к ст. 282.1 Уголовного кодекса Российской Федерации </w:t>
      </w:r>
      <w:r w:rsidRPr="001922C0">
        <w:rPr>
          <w:rFonts w:ascii="Times New Roman" w:eastAsia="Times New Roman" w:hAnsi="Times New Roman" w:cs="Times New Roman"/>
          <w:b/>
          <w:bCs/>
          <w:sz w:val="28"/>
          <w:szCs w:val="28"/>
          <w:lang w:eastAsia="ru-RU"/>
        </w:rPr>
        <w:t>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Все эти преступления можно разделить на несколько групп:</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1.     </w:t>
      </w:r>
      <w:r w:rsidRPr="001922C0">
        <w:rPr>
          <w:rFonts w:ascii="Times New Roman" w:eastAsia="Times New Roman" w:hAnsi="Times New Roman" w:cs="Times New Roman"/>
          <w:b/>
          <w:bCs/>
          <w:sz w:val="28"/>
          <w:szCs w:val="28"/>
          <w:lang w:eastAsia="ru-RU"/>
        </w:rPr>
        <w:t>Преступления против личности:</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proofErr w:type="gramStart"/>
      <w:r w:rsidRPr="001922C0">
        <w:rPr>
          <w:rFonts w:ascii="Times New Roman" w:eastAsia="Times New Roman" w:hAnsi="Times New Roman" w:cs="Times New Roman"/>
          <w:sz w:val="28"/>
          <w:szCs w:val="28"/>
          <w:lang w:eastAsia="ru-RU"/>
        </w:rPr>
        <w:t>1.     убийство по данным мотивам – п. "л" ч. 2 ст. 105 УК РФ;</w:t>
      </w:r>
      <w:proofErr w:type="gramEnd"/>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2.     умышленное причинение тяжкого вреда здоровью по тем же мотивам – п. "е"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2 ст. 111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lastRenderedPageBreak/>
        <w:t xml:space="preserve">3.     умышленное причинение средней тяжести вреда здоровью по этим же мотивам – п. "е"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2 ст. 112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4.     умышленное причинение легкого вреда здоровью по указанным мотивам –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2 ст. 115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5.     побои, совершенные по указанным мотивам –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2 ст. 116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6.     истязание по тем же мотивам – п. "</w:t>
      </w:r>
      <w:proofErr w:type="spellStart"/>
      <w:r w:rsidRPr="001922C0">
        <w:rPr>
          <w:rFonts w:ascii="Times New Roman" w:eastAsia="Times New Roman" w:hAnsi="Times New Roman" w:cs="Times New Roman"/>
          <w:sz w:val="28"/>
          <w:szCs w:val="28"/>
          <w:lang w:eastAsia="ru-RU"/>
        </w:rPr>
        <w:t>з</w:t>
      </w:r>
      <w:proofErr w:type="spellEnd"/>
      <w:r w:rsidRPr="001922C0">
        <w:rPr>
          <w:rFonts w:ascii="Times New Roman" w:eastAsia="Times New Roman" w:hAnsi="Times New Roman" w:cs="Times New Roman"/>
          <w:sz w:val="28"/>
          <w:szCs w:val="28"/>
          <w:lang w:eastAsia="ru-RU"/>
        </w:rPr>
        <w:t>" ч. 2 ст. 117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7.     угроза убийством или причинением тяжкого вреда здоровью по тем же мотивам – п. 2 ст. 119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1.     </w:t>
      </w:r>
      <w:r w:rsidRPr="001922C0">
        <w:rPr>
          <w:rFonts w:ascii="Times New Roman" w:eastAsia="Times New Roman" w:hAnsi="Times New Roman" w:cs="Times New Roman"/>
          <w:b/>
          <w:bCs/>
          <w:sz w:val="28"/>
          <w:szCs w:val="28"/>
          <w:lang w:eastAsia="ru-RU"/>
        </w:rPr>
        <w:t>Преступления против конституционных прав и свобод человека и гражданина:</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proofErr w:type="gramStart"/>
      <w:r w:rsidRPr="001922C0">
        <w:rPr>
          <w:rFonts w:ascii="Times New Roman" w:eastAsia="Times New Roman" w:hAnsi="Times New Roman" w:cs="Times New Roman"/>
          <w:sz w:val="28"/>
          <w:szCs w:val="28"/>
          <w:lang w:eastAsia="ru-RU"/>
        </w:rPr>
        <w:t>1.     дискриминация в зависимости от его пола, расы, национальности, языка, происхождения, религии и т.д. – ст. 136 УК РФ;</w:t>
      </w:r>
      <w:proofErr w:type="gramEnd"/>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2.     воспрепятствование осуществлению права на свободу совести и вероисповеданий – ст. 148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3.     воспрепятствование проведению собрания, митинга, демонстрации, шествия, пикетирования или участию в них – ст. 149 УК РФ.</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b/>
          <w:bCs/>
          <w:sz w:val="28"/>
          <w:szCs w:val="28"/>
          <w:lang w:eastAsia="ru-RU"/>
        </w:rPr>
        <w:t>       Экстремистскими преступлениями являются преступления против общественной безопасности и общественной нравственности, а так же безопасности государства:</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1.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 –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1 ст. 213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2.     вандализм, совершенный по тем же мотивам –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2 ст. 214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xml:space="preserve">3.     надругательство над телами умерших и местами их захоронения, совершенное по указанным мотивам – п. "б"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2 ст. 244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4.     возбуждение ненависти либо вражды, а равно унижение человеческого достоинства по указанным мотивам – ст. 282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5.     организация экстремистского сообщества – ст. 282.1 УК РФ</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6.     организация деятельности экстремистской организации – ст. 282.2 УК РФ.</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К сожалению, статистические данные свидетельствуют о тенденции к росту указанных преступлений. Самое главное в этих преступлениях – мотив, по которым они совершаются. Еще раз напомню, мотивом являются – политическая, идеологическая, расовая, национальная или религиозная ненависть или вражда либо ненависть или вражда в отношении какой-либо социальной группы. Если такого мотива нет, то преступление уже не может рассматриваться как экстремистское. Например, убийство на почве ревности нельзя рассматривать как экстремистское и за него преступнику грозит максимум 15 лет лишения свободы. Если же убийство было совершено по мотивам политической, идеологической, расовой, национальной или религиозной ненависти, то это рассматривается как отягчающее обстоятельство и за такое преступление возможно даже пожизненное лишение свободы.</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lastRenderedPageBreak/>
        <w:t>По общему правилу к уголовной ответственности привлекаются лица, достигшие возраста </w:t>
      </w:r>
      <w:r w:rsidRPr="001922C0">
        <w:rPr>
          <w:rFonts w:ascii="Times New Roman" w:eastAsia="Times New Roman" w:hAnsi="Times New Roman" w:cs="Times New Roman"/>
          <w:b/>
          <w:bCs/>
          <w:sz w:val="28"/>
          <w:szCs w:val="28"/>
          <w:lang w:eastAsia="ru-RU"/>
        </w:rPr>
        <w:t>16 лет.</w:t>
      </w:r>
      <w:r w:rsidRPr="001922C0">
        <w:rPr>
          <w:rFonts w:ascii="Times New Roman" w:eastAsia="Times New Roman" w:hAnsi="Times New Roman" w:cs="Times New Roman"/>
          <w:sz w:val="28"/>
          <w:szCs w:val="28"/>
          <w:lang w:eastAsia="ru-RU"/>
        </w:rPr>
        <w:t> 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w:t>
      </w:r>
      <w:r w:rsidRPr="001922C0">
        <w:rPr>
          <w:rFonts w:ascii="Times New Roman" w:eastAsia="Times New Roman" w:hAnsi="Times New Roman" w:cs="Times New Roman"/>
          <w:b/>
          <w:bCs/>
          <w:sz w:val="28"/>
          <w:szCs w:val="28"/>
          <w:lang w:eastAsia="ru-RU"/>
        </w:rPr>
        <w:t>14 лет.</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Рассмотрим более подробно некоторые составы преступлений.</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1.     </w:t>
      </w:r>
      <w:r w:rsidRPr="001922C0">
        <w:rPr>
          <w:rFonts w:ascii="Times New Roman" w:eastAsia="Times New Roman" w:hAnsi="Times New Roman" w:cs="Times New Roman"/>
          <w:b/>
          <w:bCs/>
          <w:sz w:val="28"/>
          <w:szCs w:val="28"/>
          <w:lang w:eastAsia="ru-RU"/>
        </w:rPr>
        <w:t>Ст. 213 УК </w:t>
      </w:r>
      <w:r w:rsidRPr="001922C0">
        <w:rPr>
          <w:rFonts w:ascii="Times New Roman" w:eastAsia="Times New Roman" w:hAnsi="Times New Roman" w:cs="Times New Roman"/>
          <w:sz w:val="28"/>
          <w:szCs w:val="28"/>
          <w:lang w:eastAsia="ru-RU"/>
        </w:rPr>
        <w:t>устанавливает уголовную ответственность за хулиганство. За мелкое хулиганство установлена административная ответственность (которая может наступить только с 16 лет). Но если хулиганство совершенно с применением оружия либо по мотивам политической, идеологической, расовой, национальной или религиозной ненависти, то это уже считается преступлением и соответственно влечет за собой более суровую ответственность в виде:</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обязательных работ на срок от 180 до 240 часов</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исправительных работ на срок от одного года до двух лет;</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лишением свободы на срок до пяти лет.</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Таким образом, если за мелкое хулиганство нарушителю грозит лишь небольшой штраф либо арест до 15 суток, то при совершении преступления возможно даже лишение свободы на срок до 5 лет. Возраст ответственности в обоих случаях составляет 16 лет.</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Если хулиганство совершено группой лиц либо связано с сопротивлением представителю власти, то в этом случае срок тюремного заключения может быть увеличен до 7 лет. Кстати, в этом случае снижен возраст ответственности до 14 лет.</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Надо отметить,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2.     </w:t>
      </w:r>
      <w:r w:rsidRPr="001922C0">
        <w:rPr>
          <w:rFonts w:ascii="Times New Roman" w:eastAsia="Times New Roman" w:hAnsi="Times New Roman" w:cs="Times New Roman"/>
          <w:b/>
          <w:bCs/>
          <w:sz w:val="28"/>
          <w:szCs w:val="28"/>
          <w:lang w:eastAsia="ru-RU"/>
        </w:rPr>
        <w:t>Статья 214.</w:t>
      </w:r>
      <w:r w:rsidRPr="001922C0">
        <w:rPr>
          <w:rFonts w:ascii="Times New Roman" w:eastAsia="Times New Roman" w:hAnsi="Times New Roman" w:cs="Times New Roman"/>
          <w:sz w:val="28"/>
          <w:szCs w:val="28"/>
          <w:lang w:eastAsia="ru-RU"/>
        </w:rPr>
        <w:t>устанавливает ответственность за Вандализм. Вандализм – это осквернение зданий или иных сооружений, порча имущества на общественном транспорте или в иных общественных местах. Если эти деяния совершены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то они считаются экстремистскими и наказываются ограничением свободы на срок до трех лет либо лишением свободы на срок до трех лет. Возраст ответственности так же снижен до 14 лет.</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3.     </w:t>
      </w:r>
      <w:r w:rsidRPr="001922C0">
        <w:rPr>
          <w:rFonts w:ascii="Times New Roman" w:eastAsia="Times New Roman" w:hAnsi="Times New Roman" w:cs="Times New Roman"/>
          <w:b/>
          <w:bCs/>
          <w:sz w:val="28"/>
          <w:szCs w:val="28"/>
          <w:lang w:eastAsia="ru-RU"/>
        </w:rPr>
        <w:t>Статья 243.</w:t>
      </w:r>
      <w:r w:rsidRPr="001922C0">
        <w:rPr>
          <w:rFonts w:ascii="Times New Roman" w:eastAsia="Times New Roman" w:hAnsi="Times New Roman" w:cs="Times New Roman"/>
          <w:sz w:val="28"/>
          <w:szCs w:val="28"/>
          <w:lang w:eastAsia="ru-RU"/>
        </w:rPr>
        <w:t xml:space="preserve">устанавливает ответственность за уничтожение или повреждение памятников истории и культуры. За данное преступление </w:t>
      </w:r>
      <w:proofErr w:type="gramStart"/>
      <w:r w:rsidRPr="001922C0">
        <w:rPr>
          <w:rFonts w:ascii="Times New Roman" w:eastAsia="Times New Roman" w:hAnsi="Times New Roman" w:cs="Times New Roman"/>
          <w:sz w:val="28"/>
          <w:szCs w:val="28"/>
          <w:lang w:eastAsia="ru-RU"/>
        </w:rPr>
        <w:t>предусмотрены</w:t>
      </w:r>
      <w:proofErr w:type="gramEnd"/>
      <w:r w:rsidRPr="001922C0">
        <w:rPr>
          <w:rFonts w:ascii="Times New Roman" w:eastAsia="Times New Roman" w:hAnsi="Times New Roman" w:cs="Times New Roman"/>
          <w:sz w:val="28"/>
          <w:szCs w:val="28"/>
          <w:lang w:eastAsia="ru-RU"/>
        </w:rPr>
        <w:t>:</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штраф в особо крупном размере – до двухсот тысяч рублей или в размере заработной платы осужденного за период до восемнадцати месяцев;</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lastRenderedPageBreak/>
        <w:t>·     либо обязательные работы на срок от ста двадцати до ста восьмидесяти часов;</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лишение свободы на срок до двух лет.</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4.     </w:t>
      </w:r>
      <w:r w:rsidRPr="001922C0">
        <w:rPr>
          <w:rFonts w:ascii="Times New Roman" w:eastAsia="Times New Roman" w:hAnsi="Times New Roman" w:cs="Times New Roman"/>
          <w:b/>
          <w:bCs/>
          <w:sz w:val="28"/>
          <w:szCs w:val="28"/>
          <w:lang w:eastAsia="ru-RU"/>
        </w:rPr>
        <w:t>ч. 2 ст. 244 УК РФ</w:t>
      </w:r>
      <w:r>
        <w:rPr>
          <w:rFonts w:ascii="Times New Roman" w:eastAsia="Times New Roman" w:hAnsi="Times New Roman" w:cs="Times New Roman"/>
          <w:b/>
          <w:bCs/>
          <w:sz w:val="28"/>
          <w:szCs w:val="28"/>
          <w:lang w:eastAsia="ru-RU"/>
        </w:rPr>
        <w:t xml:space="preserve"> </w:t>
      </w:r>
      <w:r w:rsidRPr="001922C0">
        <w:rPr>
          <w:rFonts w:ascii="Times New Roman" w:eastAsia="Times New Roman" w:hAnsi="Times New Roman" w:cs="Times New Roman"/>
          <w:sz w:val="28"/>
          <w:szCs w:val="28"/>
          <w:lang w:eastAsia="ru-RU"/>
        </w:rPr>
        <w:t>устанавливает ответственность за надругательство над телами умерших и местами их захоронения.</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 -</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5.     </w:t>
      </w:r>
      <w:r w:rsidRPr="001922C0">
        <w:rPr>
          <w:rFonts w:ascii="Times New Roman" w:eastAsia="Times New Roman" w:hAnsi="Times New Roman" w:cs="Times New Roman"/>
          <w:b/>
          <w:bCs/>
          <w:sz w:val="28"/>
          <w:szCs w:val="28"/>
          <w:lang w:eastAsia="ru-RU"/>
        </w:rPr>
        <w:t>Статья 280 УК РФ</w:t>
      </w:r>
      <w:r>
        <w:rPr>
          <w:rFonts w:ascii="Times New Roman" w:eastAsia="Times New Roman" w:hAnsi="Times New Roman" w:cs="Times New Roman"/>
          <w:b/>
          <w:bCs/>
          <w:sz w:val="28"/>
          <w:szCs w:val="28"/>
          <w:lang w:eastAsia="ru-RU"/>
        </w:rPr>
        <w:t xml:space="preserve"> </w:t>
      </w:r>
      <w:r w:rsidRPr="001922C0">
        <w:rPr>
          <w:rFonts w:ascii="Times New Roman" w:eastAsia="Times New Roman" w:hAnsi="Times New Roman" w:cs="Times New Roman"/>
          <w:sz w:val="28"/>
          <w:szCs w:val="28"/>
          <w:lang w:eastAsia="ru-RU"/>
        </w:rPr>
        <w:t xml:space="preserve">устанавливает ответственность за публичные призывы к осуществлению экстремистской деятельности. </w:t>
      </w:r>
      <w:proofErr w:type="gramStart"/>
      <w:r w:rsidRPr="001922C0">
        <w:rPr>
          <w:rFonts w:ascii="Times New Roman" w:eastAsia="Times New Roman" w:hAnsi="Times New Roman" w:cs="Times New Roman"/>
          <w:sz w:val="28"/>
          <w:szCs w:val="28"/>
          <w:lang w:eastAsia="ru-RU"/>
        </w:rPr>
        <w:t>Во-первых</w:t>
      </w:r>
      <w:proofErr w:type="gramEnd"/>
      <w:r w:rsidRPr="001922C0">
        <w:rPr>
          <w:rFonts w:ascii="Times New Roman" w:eastAsia="Times New Roman" w:hAnsi="Times New Roman" w:cs="Times New Roman"/>
          <w:sz w:val="28"/>
          <w:szCs w:val="28"/>
          <w:lang w:eastAsia="ru-RU"/>
        </w:rPr>
        <w:t xml:space="preserve"> данной статьей предусмотрен достаточно большой штраф – до трехсот тысяч рублей или в размере заработной платы осужденного за период до двух лет. Во-вторых, возможен так же арест на срок от четырех до шести месяцев, либо лишение свободы на срок до трех лет.</w:t>
      </w:r>
    </w:p>
    <w:p w:rsidR="001922C0" w:rsidRPr="001922C0" w:rsidRDefault="001922C0" w:rsidP="001922C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Так, например, приговором суда виновным в публичных призывах к осуществлению экстремистской деятельности с использованием средств массовой информации (</w:t>
      </w:r>
      <w:proofErr w:type="gramStart"/>
      <w:r w:rsidRPr="001922C0">
        <w:rPr>
          <w:rFonts w:ascii="Times New Roman" w:eastAsia="Times New Roman" w:hAnsi="Times New Roman" w:cs="Times New Roman"/>
          <w:sz w:val="28"/>
          <w:szCs w:val="28"/>
          <w:lang w:eastAsia="ru-RU"/>
        </w:rPr>
        <w:t>ч</w:t>
      </w:r>
      <w:proofErr w:type="gramEnd"/>
      <w:r w:rsidRPr="001922C0">
        <w:rPr>
          <w:rFonts w:ascii="Times New Roman" w:eastAsia="Times New Roman" w:hAnsi="Times New Roman" w:cs="Times New Roman"/>
          <w:sz w:val="28"/>
          <w:szCs w:val="28"/>
          <w:lang w:eastAsia="ru-RU"/>
        </w:rPr>
        <w:t>. 2 ст. 280 УК РФ) был признан житель г. Кемерово Чупрунов. Через сеть Интернет с домашнего компьютера с октября 1998 г. по ноябрь 2002 г. им распространялась виртуальная газета "Русское знамя" от имени межрегионального политического объединения "Союз Русского Народа", официально не зарегистрированного. На страницах газеты, а также на нескольких сайтах он размещал тексты, в которых содержались утверждения о необходимости всероссийского вооруженного восстания, выступления против существующего политического строя и т.п. Чупрунов призывал превратить всю страну в "зону беспощадного террора", для чего предлагал записываться в "бригады Народного правого штурма"</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6.     </w:t>
      </w:r>
      <w:r w:rsidRPr="001922C0">
        <w:rPr>
          <w:rFonts w:ascii="Times New Roman" w:eastAsia="Times New Roman" w:hAnsi="Times New Roman" w:cs="Times New Roman"/>
          <w:b/>
          <w:bCs/>
          <w:sz w:val="28"/>
          <w:szCs w:val="28"/>
          <w:lang w:eastAsia="ru-RU"/>
        </w:rPr>
        <w:t>Статья 282 УК РФ</w:t>
      </w:r>
      <w:r>
        <w:rPr>
          <w:rFonts w:ascii="Times New Roman" w:eastAsia="Times New Roman" w:hAnsi="Times New Roman" w:cs="Times New Roman"/>
          <w:b/>
          <w:bCs/>
          <w:sz w:val="28"/>
          <w:szCs w:val="28"/>
          <w:lang w:eastAsia="ru-RU"/>
        </w:rPr>
        <w:t xml:space="preserve"> </w:t>
      </w:r>
      <w:r w:rsidRPr="001922C0">
        <w:rPr>
          <w:rFonts w:ascii="Times New Roman" w:eastAsia="Times New Roman" w:hAnsi="Times New Roman" w:cs="Times New Roman"/>
          <w:sz w:val="28"/>
          <w:szCs w:val="28"/>
          <w:lang w:eastAsia="ru-RU"/>
        </w:rPr>
        <w:t>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 Наказанием за данное преступление является:</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штраф в размере от ста тысяч до трехсот тысяч рублей или в размере заработной платы осужденного за период от одного года до двух лет;</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лишением права занимать определенные должности или заниматься определенной деятельностью на срок до трех лет;</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обязательными работами на срок до ста восьмидесяти часов;</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либо исправительными работами на срок до одного года;</w:t>
      </w:r>
    </w:p>
    <w:p w:rsidR="001922C0" w:rsidRPr="001922C0" w:rsidRDefault="001922C0" w:rsidP="001922C0">
      <w:pPr>
        <w:shd w:val="clear" w:color="auto" w:fill="FFFFFF"/>
        <w:spacing w:after="0" w:line="240" w:lineRule="auto"/>
        <w:ind w:left="84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lastRenderedPageBreak/>
        <w:t>·     либо лишением свободы на срок до двух лет.</w:t>
      </w:r>
    </w:p>
    <w:p w:rsidR="001922C0" w:rsidRPr="001922C0" w:rsidRDefault="001922C0" w:rsidP="001922C0">
      <w:pPr>
        <w:shd w:val="clear" w:color="auto" w:fill="FFFFFF"/>
        <w:spacing w:after="0" w:line="240" w:lineRule="auto"/>
        <w:ind w:left="1200" w:hanging="360"/>
        <w:jc w:val="both"/>
        <w:textAlignment w:val="baseline"/>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7.     </w:t>
      </w:r>
      <w:r w:rsidRPr="001922C0">
        <w:rPr>
          <w:rFonts w:ascii="Times New Roman" w:eastAsia="Times New Roman" w:hAnsi="Times New Roman" w:cs="Times New Roman"/>
          <w:b/>
          <w:bCs/>
          <w:sz w:val="28"/>
          <w:szCs w:val="28"/>
          <w:lang w:eastAsia="ru-RU"/>
        </w:rPr>
        <w:t>Статья 282.1</w:t>
      </w:r>
      <w:r w:rsidRPr="001922C0">
        <w:rPr>
          <w:rFonts w:ascii="Times New Roman" w:eastAsia="Times New Roman" w:hAnsi="Times New Roman" w:cs="Times New Roman"/>
          <w:sz w:val="28"/>
          <w:szCs w:val="28"/>
          <w:lang w:eastAsia="ru-RU"/>
        </w:rPr>
        <w:t xml:space="preserve">УК РФ устанавливает ответственность за организацию и за участие в экстремистском сообществе. Экстремистское сообщество – </w:t>
      </w:r>
      <w:proofErr w:type="gramStart"/>
      <w:r w:rsidRPr="001922C0">
        <w:rPr>
          <w:rFonts w:ascii="Times New Roman" w:eastAsia="Times New Roman" w:hAnsi="Times New Roman" w:cs="Times New Roman"/>
          <w:sz w:val="28"/>
          <w:szCs w:val="28"/>
          <w:lang w:eastAsia="ru-RU"/>
        </w:rPr>
        <w:t>организованная</w:t>
      </w:r>
      <w:proofErr w:type="gramEnd"/>
      <w:r w:rsidRPr="001922C0">
        <w:rPr>
          <w:rFonts w:ascii="Times New Roman" w:eastAsia="Times New Roman" w:hAnsi="Times New Roman" w:cs="Times New Roman"/>
          <w:sz w:val="28"/>
          <w:szCs w:val="28"/>
          <w:lang w:eastAsia="ru-RU"/>
        </w:rPr>
        <w:t xml:space="preserve"> группы лиц для подготовки или совершения преступлений экстремистской направленности. Естественно, что за организацию экстремистской группы предусмотрена более строгая ответственность, нежели просто за участие. Например, штраф за организацию может доходить до двухсот тысяч рублей, а за участие – только до сорока тысяч рублей. Кроме того, лицо, добровольно прекратившее участие в деятельности экстремисткой группы, освобождается от уголовной ответственности, если в его действиях не содержится иного состава преступления.</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 </w:t>
      </w:r>
    </w:p>
    <w:p w:rsidR="001922C0" w:rsidRPr="001922C0" w:rsidRDefault="001922C0" w:rsidP="001922C0">
      <w:pPr>
        <w:shd w:val="clear" w:color="auto" w:fill="FFFFFF"/>
        <w:spacing w:after="0" w:line="240" w:lineRule="auto"/>
        <w:jc w:val="both"/>
        <w:rPr>
          <w:rFonts w:ascii="Times New Roman" w:eastAsia="Times New Roman" w:hAnsi="Times New Roman" w:cs="Times New Roman"/>
          <w:sz w:val="28"/>
          <w:szCs w:val="28"/>
          <w:lang w:eastAsia="ru-RU"/>
        </w:rPr>
      </w:pPr>
      <w:r w:rsidRPr="001922C0">
        <w:rPr>
          <w:rFonts w:ascii="Times New Roman" w:eastAsia="Times New Roman" w:hAnsi="Times New Roman" w:cs="Times New Roman"/>
          <w:sz w:val="28"/>
          <w:szCs w:val="28"/>
          <w:lang w:eastAsia="ru-RU"/>
        </w:rPr>
        <w:t>Таким образом, можно сделать вывод, что терроризм в России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EE3FD0" w:rsidRDefault="00EE3FD0"/>
    <w:sectPr w:rsidR="00EE3FD0" w:rsidSect="00EE3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608"/>
    <w:multiLevelType w:val="multilevel"/>
    <w:tmpl w:val="CF4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161C9A"/>
    <w:multiLevelType w:val="multilevel"/>
    <w:tmpl w:val="06C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741E36"/>
    <w:multiLevelType w:val="multilevel"/>
    <w:tmpl w:val="5B84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922C0"/>
    <w:rsid w:val="001922C0"/>
    <w:rsid w:val="003007F0"/>
    <w:rsid w:val="00824AF5"/>
    <w:rsid w:val="00EE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D0"/>
  </w:style>
  <w:style w:type="paragraph" w:styleId="1">
    <w:name w:val="heading 1"/>
    <w:basedOn w:val="a"/>
    <w:link w:val="10"/>
    <w:uiPriority w:val="9"/>
    <w:qFormat/>
    <w:rsid w:val="00192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22C0"/>
    <w:rPr>
      <w:b/>
      <w:bCs/>
    </w:rPr>
  </w:style>
  <w:style w:type="character" w:styleId="a5">
    <w:name w:val="Emphasis"/>
    <w:basedOn w:val="a0"/>
    <w:uiPriority w:val="20"/>
    <w:qFormat/>
    <w:rsid w:val="001922C0"/>
    <w:rPr>
      <w:i/>
      <w:iCs/>
    </w:rPr>
  </w:style>
  <w:style w:type="paragraph" w:styleId="a6">
    <w:name w:val="Balloon Text"/>
    <w:basedOn w:val="a"/>
    <w:link w:val="a7"/>
    <w:uiPriority w:val="99"/>
    <w:semiHidden/>
    <w:unhideWhenUsed/>
    <w:rsid w:val="00192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267883">
      <w:bodyDiv w:val="1"/>
      <w:marLeft w:val="0"/>
      <w:marRight w:val="0"/>
      <w:marTop w:val="0"/>
      <w:marBottom w:val="0"/>
      <w:divBdr>
        <w:top w:val="none" w:sz="0" w:space="0" w:color="auto"/>
        <w:left w:val="none" w:sz="0" w:space="0" w:color="auto"/>
        <w:bottom w:val="none" w:sz="0" w:space="0" w:color="auto"/>
        <w:right w:val="none" w:sz="0" w:space="0" w:color="auto"/>
      </w:divBdr>
      <w:divsChild>
        <w:div w:id="1143427328">
          <w:marLeft w:val="0"/>
          <w:marRight w:val="0"/>
          <w:marTop w:val="0"/>
          <w:marBottom w:val="269"/>
          <w:divBdr>
            <w:top w:val="none" w:sz="0" w:space="0" w:color="auto"/>
            <w:left w:val="none" w:sz="0" w:space="0" w:color="auto"/>
            <w:bottom w:val="none" w:sz="0" w:space="0" w:color="auto"/>
            <w:right w:val="none" w:sz="0" w:space="0" w:color="auto"/>
          </w:divBdr>
        </w:div>
        <w:div w:id="128060568">
          <w:marLeft w:val="0"/>
          <w:marRight w:val="0"/>
          <w:marTop w:val="0"/>
          <w:marBottom w:val="0"/>
          <w:divBdr>
            <w:top w:val="none" w:sz="0" w:space="0" w:color="auto"/>
            <w:left w:val="none" w:sz="0" w:space="0" w:color="auto"/>
            <w:bottom w:val="none" w:sz="0" w:space="0" w:color="auto"/>
            <w:right w:val="none" w:sz="0" w:space="0" w:color="auto"/>
          </w:divBdr>
          <w:divsChild>
            <w:div w:id="4719997">
              <w:marLeft w:val="0"/>
              <w:marRight w:val="0"/>
              <w:marTop w:val="0"/>
              <w:marBottom w:val="135"/>
              <w:divBdr>
                <w:top w:val="none" w:sz="0" w:space="0" w:color="auto"/>
                <w:left w:val="none" w:sz="0" w:space="0" w:color="auto"/>
                <w:bottom w:val="none" w:sz="0" w:space="0" w:color="auto"/>
                <w:right w:val="none" w:sz="0" w:space="0" w:color="auto"/>
              </w:divBdr>
            </w:div>
            <w:div w:id="11978111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3555</Words>
  <Characters>20266</Characters>
  <Application>Microsoft Office Word</Application>
  <DocSecurity>0</DocSecurity>
  <Lines>168</Lines>
  <Paragraphs>47</Paragraphs>
  <ScaleCrop>false</ScaleCrop>
  <Company>Krokoz™</Company>
  <LinksUpToDate>false</LinksUpToDate>
  <CharactersWithSpaces>23774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2020-07-03T09:36:00Z</dcterms:created>
  <dcterms:modified xsi:type="dcterms:W3CDTF">2020-07-03T09:46:00Z</dcterms:modified>
</cp:coreProperties>
</file>